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2" w:type="dxa"/>
        <w:tblInd w:w="-30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782"/>
      </w:tblGrid>
      <w:tr w:rsidR="00CE3A52" w14:paraId="7D753A69" w14:textId="77777777" w:rsidTr="001C5FCE">
        <w:tc>
          <w:tcPr>
            <w:tcW w:w="9782" w:type="dxa"/>
            <w:shd w:val="clear" w:color="auto" w:fill="auto"/>
          </w:tcPr>
          <w:p w14:paraId="4AFDFF8A" w14:textId="542FCB44" w:rsidR="00CE3A52" w:rsidRPr="009149E9" w:rsidRDefault="00DE179D" w:rsidP="00DC08FA">
            <w:pPr>
              <w:autoSpaceDE w:val="0"/>
              <w:autoSpaceDN w:val="0"/>
              <w:adjustRightInd w:val="0"/>
              <w:jc w:val="right"/>
              <w:rPr>
                <w:rFonts w:ascii="Frutiger-Black" w:hAnsi="Frutiger-Black" w:cs="Frutiger-Black"/>
                <w:color w:val="362878"/>
                <w:sz w:val="38"/>
                <w:szCs w:val="38"/>
              </w:rPr>
            </w:pPr>
            <w:r>
              <w:rPr>
                <w:rFonts w:ascii="Frutiger-Black" w:hAnsi="Frutiger-Black" w:cs="Frutiger-Black"/>
                <w:noProof/>
                <w:color w:val="362878"/>
                <w:sz w:val="38"/>
                <w:szCs w:val="38"/>
              </w:rPr>
              <w:drawing>
                <wp:anchor distT="0" distB="0" distL="114300" distR="114300" simplePos="0" relativeHeight="251658752" behindDoc="1" locked="0" layoutInCell="1" allowOverlap="1" wp14:anchorId="13C6A585" wp14:editId="145BE953">
                  <wp:simplePos x="0" y="0"/>
                  <wp:positionH relativeFrom="column">
                    <wp:posOffset>3949700</wp:posOffset>
                  </wp:positionH>
                  <wp:positionV relativeFrom="paragraph">
                    <wp:posOffset>0</wp:posOffset>
                  </wp:positionV>
                  <wp:extent cx="2359356" cy="1066892"/>
                  <wp:effectExtent l="0" t="0" r="0" b="0"/>
                  <wp:wrapTight wrapText="bothSides">
                    <wp:wrapPolygon edited="0">
                      <wp:start x="13780" y="3857"/>
                      <wp:lineTo x="3314" y="8871"/>
                      <wp:lineTo x="1221" y="10029"/>
                      <wp:lineTo x="1221" y="12729"/>
                      <wp:lineTo x="10640" y="16971"/>
                      <wp:lineTo x="14652" y="16971"/>
                      <wp:lineTo x="14652" y="18514"/>
                      <wp:lineTo x="19362" y="18514"/>
                      <wp:lineTo x="19362" y="3857"/>
                      <wp:lineTo x="13780" y="3857"/>
                    </wp:wrapPolygon>
                  </wp:wrapTight>
                  <wp:docPr id="46944929" name="Picture 1" descr="A black background with blue and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44929" name="Picture 1" descr="A black background with blue and white letter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359356" cy="1066892"/>
                          </a:xfrm>
                          <a:prstGeom prst="rect">
                            <a:avLst/>
                          </a:prstGeom>
                        </pic:spPr>
                      </pic:pic>
                    </a:graphicData>
                  </a:graphic>
                  <wp14:sizeRelH relativeFrom="page">
                    <wp14:pctWidth>0</wp14:pctWidth>
                  </wp14:sizeRelH>
                  <wp14:sizeRelV relativeFrom="page">
                    <wp14:pctHeight>0</wp14:pctHeight>
                  </wp14:sizeRelV>
                </wp:anchor>
              </w:drawing>
            </w:r>
          </w:p>
          <w:p w14:paraId="74ED0010" w14:textId="71727D31" w:rsidR="00DC08FA" w:rsidRDefault="00DC08FA" w:rsidP="001C5FCE">
            <w:pPr>
              <w:autoSpaceDE w:val="0"/>
              <w:autoSpaceDN w:val="0"/>
              <w:adjustRightInd w:val="0"/>
              <w:ind w:left="0" w:firstLine="0"/>
              <w:rPr>
                <w:b/>
                <w:bCs/>
                <w:sz w:val="72"/>
                <w:szCs w:val="72"/>
              </w:rPr>
            </w:pPr>
          </w:p>
          <w:p w14:paraId="6F0064F7" w14:textId="77777777" w:rsidR="001C5FCE" w:rsidRDefault="001C5FCE" w:rsidP="001C5FCE">
            <w:pPr>
              <w:autoSpaceDE w:val="0"/>
              <w:autoSpaceDN w:val="0"/>
              <w:adjustRightInd w:val="0"/>
              <w:ind w:left="0" w:firstLine="0"/>
              <w:rPr>
                <w:b/>
                <w:bCs/>
                <w:sz w:val="72"/>
                <w:szCs w:val="72"/>
              </w:rPr>
            </w:pPr>
          </w:p>
          <w:p w14:paraId="48505356" w14:textId="04902D00" w:rsidR="001C5FCE" w:rsidRDefault="001C5FCE" w:rsidP="001C5FCE">
            <w:pPr>
              <w:autoSpaceDE w:val="0"/>
              <w:autoSpaceDN w:val="0"/>
              <w:adjustRightInd w:val="0"/>
              <w:jc w:val="center"/>
              <w:rPr>
                <w:rFonts w:eastAsia="Calibri"/>
                <w:b/>
                <w:bCs/>
                <w:color w:val="auto"/>
                <w:sz w:val="72"/>
                <w:szCs w:val="72"/>
                <w:lang w:bidi="ar-SA"/>
              </w:rPr>
            </w:pPr>
            <w:r>
              <w:rPr>
                <w:b/>
                <w:bCs/>
                <w:sz w:val="72"/>
                <w:szCs w:val="72"/>
              </w:rPr>
              <w:t>PATIENT</w:t>
            </w:r>
            <w:r w:rsidR="0048366F">
              <w:rPr>
                <w:b/>
                <w:bCs/>
                <w:sz w:val="72"/>
                <w:szCs w:val="72"/>
              </w:rPr>
              <w:t xml:space="preserve">  I</w:t>
            </w:r>
            <w:r>
              <w:rPr>
                <w:b/>
                <w:bCs/>
                <w:sz w:val="72"/>
                <w:szCs w:val="72"/>
              </w:rPr>
              <w:t>NFORMATION</w:t>
            </w:r>
          </w:p>
          <w:p w14:paraId="1B3F3FEC" w14:textId="0232067E" w:rsidR="00CE3A52" w:rsidRPr="00A033E3" w:rsidRDefault="00CE3A52" w:rsidP="00DE179D">
            <w:pPr>
              <w:autoSpaceDE w:val="0"/>
              <w:autoSpaceDN w:val="0"/>
              <w:adjustRightInd w:val="0"/>
              <w:rPr>
                <w:rFonts w:ascii="Frutiger-Black" w:hAnsi="Frutiger-Black" w:cs="Frutiger-Black"/>
                <w:b/>
                <w:bCs/>
                <w:color w:val="362878"/>
                <w:sz w:val="72"/>
                <w:szCs w:val="72"/>
              </w:rPr>
            </w:pPr>
          </w:p>
          <w:p w14:paraId="6483F0C3" w14:textId="4D18E555" w:rsidR="00CE3A52" w:rsidRPr="00AB002C" w:rsidRDefault="00CE3A52" w:rsidP="00962217">
            <w:pPr>
              <w:autoSpaceDE w:val="0"/>
              <w:autoSpaceDN w:val="0"/>
              <w:adjustRightInd w:val="0"/>
              <w:jc w:val="center"/>
              <w:rPr>
                <w:b/>
                <w:sz w:val="96"/>
                <w:szCs w:val="96"/>
              </w:rPr>
            </w:pPr>
            <w:r w:rsidRPr="00AB002C">
              <w:rPr>
                <w:b/>
                <w:sz w:val="96"/>
                <w:szCs w:val="96"/>
              </w:rPr>
              <w:t xml:space="preserve">Sefton </w:t>
            </w:r>
          </w:p>
          <w:p w14:paraId="34B8533D" w14:textId="3E3A4B68" w:rsidR="00CE3A52" w:rsidRPr="00AB002C" w:rsidRDefault="00CE3A52" w:rsidP="00962217">
            <w:pPr>
              <w:autoSpaceDE w:val="0"/>
              <w:autoSpaceDN w:val="0"/>
              <w:adjustRightInd w:val="0"/>
              <w:jc w:val="center"/>
              <w:rPr>
                <w:b/>
                <w:sz w:val="96"/>
                <w:szCs w:val="96"/>
              </w:rPr>
            </w:pPr>
            <w:r w:rsidRPr="00AB002C">
              <w:rPr>
                <w:b/>
                <w:sz w:val="96"/>
                <w:szCs w:val="96"/>
              </w:rPr>
              <w:t>Psychosexual</w:t>
            </w:r>
          </w:p>
          <w:p w14:paraId="1E5E224E" w14:textId="77777777" w:rsidR="00CE3A52" w:rsidRDefault="00CE3A52" w:rsidP="00962217">
            <w:pPr>
              <w:autoSpaceDE w:val="0"/>
              <w:autoSpaceDN w:val="0"/>
              <w:adjustRightInd w:val="0"/>
              <w:jc w:val="center"/>
              <w:rPr>
                <w:b/>
                <w:sz w:val="96"/>
                <w:szCs w:val="96"/>
              </w:rPr>
            </w:pPr>
            <w:r w:rsidRPr="00AB002C">
              <w:rPr>
                <w:b/>
                <w:sz w:val="96"/>
                <w:szCs w:val="96"/>
              </w:rPr>
              <w:t xml:space="preserve"> Therapy Service</w:t>
            </w:r>
          </w:p>
          <w:p w14:paraId="06180583" w14:textId="77777777" w:rsidR="00CD7DFB" w:rsidRPr="009149E9" w:rsidRDefault="00CD7DFB" w:rsidP="00962217">
            <w:pPr>
              <w:autoSpaceDE w:val="0"/>
              <w:autoSpaceDN w:val="0"/>
              <w:adjustRightInd w:val="0"/>
              <w:jc w:val="center"/>
              <w:rPr>
                <w:rFonts w:ascii="Frutiger-Black" w:hAnsi="Frutiger-Black" w:cs="Frutiger-Black"/>
                <w:b/>
                <w:color w:val="362878"/>
                <w:sz w:val="72"/>
                <w:szCs w:val="72"/>
              </w:rPr>
            </w:pPr>
          </w:p>
          <w:p w14:paraId="5E922EB1" w14:textId="59CE52CC" w:rsidR="00CE3A52" w:rsidRDefault="00CE3A52" w:rsidP="00CE3A52">
            <w:pPr>
              <w:autoSpaceDE w:val="0"/>
              <w:autoSpaceDN w:val="0"/>
              <w:adjustRightInd w:val="0"/>
              <w:jc w:val="center"/>
              <w:rPr>
                <w:bCs/>
                <w:sz w:val="56"/>
                <w:szCs w:val="56"/>
              </w:rPr>
            </w:pPr>
            <w:r w:rsidRPr="00AB002C">
              <w:rPr>
                <w:bCs/>
                <w:sz w:val="56"/>
                <w:szCs w:val="56"/>
              </w:rPr>
              <w:t>Information for individuals and couples</w:t>
            </w:r>
          </w:p>
          <w:p w14:paraId="5350073A" w14:textId="55E71CD5" w:rsidR="00CE3A52" w:rsidRPr="00AB002C" w:rsidRDefault="00CE3A52" w:rsidP="00962217">
            <w:pPr>
              <w:autoSpaceDE w:val="0"/>
              <w:autoSpaceDN w:val="0"/>
              <w:adjustRightInd w:val="0"/>
              <w:jc w:val="center"/>
              <w:rPr>
                <w:bCs/>
                <w:sz w:val="56"/>
                <w:szCs w:val="56"/>
              </w:rPr>
            </w:pPr>
          </w:p>
          <w:p w14:paraId="4829B5CF" w14:textId="04CEAF40" w:rsidR="00CE3A52" w:rsidRPr="009149E9" w:rsidRDefault="00DE179D" w:rsidP="00962217">
            <w:pPr>
              <w:autoSpaceDE w:val="0"/>
              <w:autoSpaceDN w:val="0"/>
              <w:adjustRightInd w:val="0"/>
              <w:jc w:val="center"/>
              <w:rPr>
                <w:rFonts w:ascii="Frutiger-Black" w:hAnsi="Frutiger-Black" w:cs="Frutiger-Black"/>
                <w:color w:val="362878"/>
                <w:sz w:val="38"/>
                <w:szCs w:val="38"/>
              </w:rPr>
            </w:pPr>
            <w:r>
              <w:rPr>
                <w:noProof/>
                <w:color w:val="1F497D"/>
              </w:rPr>
              <w:drawing>
                <wp:inline distT="0" distB="0" distL="0" distR="0" wp14:anchorId="2962B672" wp14:editId="4CD0E42F">
                  <wp:extent cx="3001010" cy="1047115"/>
                  <wp:effectExtent l="0" t="0" r="889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1010" cy="1047115"/>
                          </a:xfrm>
                          <a:prstGeom prst="rect">
                            <a:avLst/>
                          </a:prstGeom>
                          <a:noFill/>
                          <a:ln>
                            <a:noFill/>
                          </a:ln>
                        </pic:spPr>
                      </pic:pic>
                    </a:graphicData>
                  </a:graphic>
                </wp:inline>
              </w:drawing>
            </w:r>
          </w:p>
          <w:p w14:paraId="0330AD4E" w14:textId="77777777" w:rsidR="00CE3A52" w:rsidRPr="009149E9" w:rsidRDefault="00CE3A52" w:rsidP="00962217">
            <w:pPr>
              <w:autoSpaceDE w:val="0"/>
              <w:autoSpaceDN w:val="0"/>
              <w:adjustRightInd w:val="0"/>
              <w:rPr>
                <w:rFonts w:ascii="Frutiger-Black" w:hAnsi="Frutiger-Black" w:cs="Frutiger-Black"/>
                <w:color w:val="362878"/>
                <w:sz w:val="38"/>
                <w:szCs w:val="38"/>
              </w:rPr>
            </w:pPr>
          </w:p>
        </w:tc>
      </w:tr>
      <w:tr w:rsidR="00CE3A52" w14:paraId="0B29B6C4" w14:textId="77777777" w:rsidTr="001C5FCE">
        <w:trPr>
          <w:trHeight w:val="1418"/>
        </w:trPr>
        <w:tc>
          <w:tcPr>
            <w:tcW w:w="9782" w:type="dxa"/>
            <w:shd w:val="clear" w:color="auto" w:fill="auto"/>
          </w:tcPr>
          <w:p w14:paraId="154ECD61" w14:textId="39B0E7FB" w:rsidR="00CE3A52" w:rsidRPr="009149E9" w:rsidRDefault="00CE3A52" w:rsidP="00962217">
            <w:pPr>
              <w:autoSpaceDE w:val="0"/>
              <w:autoSpaceDN w:val="0"/>
              <w:adjustRightInd w:val="0"/>
              <w:rPr>
                <w:rFonts w:ascii="Frutiger-Black" w:hAnsi="Frutiger-Black" w:cs="Frutiger-Black"/>
                <w:color w:val="362878"/>
                <w:sz w:val="38"/>
                <w:szCs w:val="38"/>
              </w:rPr>
            </w:pPr>
          </w:p>
        </w:tc>
      </w:tr>
    </w:tbl>
    <w:p w14:paraId="5CC4A488" w14:textId="77777777" w:rsidR="00754D13" w:rsidRDefault="00754D13" w:rsidP="001348F9">
      <w:pPr>
        <w:ind w:left="0" w:right="714" w:firstLine="0"/>
      </w:pPr>
    </w:p>
    <w:p w14:paraId="47435473" w14:textId="77777777" w:rsidR="00754D13" w:rsidRDefault="00754D13" w:rsidP="001348F9">
      <w:pPr>
        <w:ind w:left="0" w:right="714" w:firstLine="0"/>
      </w:pPr>
    </w:p>
    <w:p w14:paraId="590BD552" w14:textId="7EE8E26C" w:rsidR="00506110" w:rsidRDefault="00506110" w:rsidP="001348F9">
      <w:pPr>
        <w:ind w:left="0" w:right="714" w:firstLine="0"/>
      </w:pPr>
      <w:r>
        <w:lastRenderedPageBreak/>
        <w:t>Many people experience some difficulty in their sexual lives at different stages across their lifespan. Some of these may resolve themselves whilst others may need additional help. We are here to help individuals and couples address problems with sexual functioning and relationship issues as well as concerns regarding gender, sexuality, sexual orientation and lifestyle. Sometimes sexual difficulties have affected someone throughout their life, or the problem may be a more recent development.</w:t>
      </w:r>
    </w:p>
    <w:p w14:paraId="36039590" w14:textId="77777777" w:rsidR="00506110" w:rsidRDefault="00506110" w:rsidP="00506110">
      <w:pPr>
        <w:spacing w:line="256" w:lineRule="auto"/>
        <w:ind w:left="0" w:right="0" w:firstLine="0"/>
      </w:pPr>
      <w:r>
        <w:t xml:space="preserve"> </w:t>
      </w:r>
    </w:p>
    <w:p w14:paraId="428D88EF" w14:textId="77777777" w:rsidR="00506110" w:rsidRDefault="00506110" w:rsidP="00506110">
      <w:pPr>
        <w:ind w:left="-5" w:right="714"/>
      </w:pPr>
      <w:r>
        <w:t xml:space="preserve">Problems encountered may be related to: </w:t>
      </w:r>
    </w:p>
    <w:p w14:paraId="4ACB0793" w14:textId="77777777" w:rsidR="00506110" w:rsidRDefault="00506110" w:rsidP="00506110">
      <w:pPr>
        <w:spacing w:after="28" w:line="256" w:lineRule="auto"/>
        <w:ind w:left="0" w:right="0" w:firstLine="0"/>
      </w:pPr>
      <w:r>
        <w:t xml:space="preserve"> </w:t>
      </w:r>
    </w:p>
    <w:p w14:paraId="69EE6891" w14:textId="77777777" w:rsidR="00506110" w:rsidRDefault="00506110" w:rsidP="00506110">
      <w:pPr>
        <w:numPr>
          <w:ilvl w:val="0"/>
          <w:numId w:val="1"/>
        </w:numPr>
        <w:spacing w:after="42"/>
        <w:ind w:right="714" w:hanging="227"/>
      </w:pPr>
      <w:r>
        <w:t xml:space="preserve">Physical or medical conditions </w:t>
      </w:r>
    </w:p>
    <w:p w14:paraId="7A2E7E87" w14:textId="77777777" w:rsidR="00506110" w:rsidRDefault="00506110" w:rsidP="00506110">
      <w:pPr>
        <w:numPr>
          <w:ilvl w:val="0"/>
          <w:numId w:val="1"/>
        </w:numPr>
        <w:ind w:right="714" w:hanging="227"/>
      </w:pPr>
      <w:r>
        <w:t xml:space="preserve">Social issues or emotional and relationship circumstances </w:t>
      </w:r>
    </w:p>
    <w:p w14:paraId="64B90AE9" w14:textId="77777777" w:rsidR="00506110" w:rsidRDefault="00506110" w:rsidP="00506110">
      <w:pPr>
        <w:spacing w:line="256" w:lineRule="auto"/>
        <w:ind w:left="0" w:right="0" w:firstLine="0"/>
      </w:pPr>
      <w:r>
        <w:t xml:space="preserve"> </w:t>
      </w:r>
    </w:p>
    <w:p w14:paraId="29E46EE1" w14:textId="77777777" w:rsidR="00506110" w:rsidRDefault="00506110" w:rsidP="00506110">
      <w:pPr>
        <w:ind w:left="-5" w:right="714"/>
      </w:pPr>
      <w:r>
        <w:t xml:space="preserve">Often there is a combination of factors contributing to the difficulty experienced. </w:t>
      </w:r>
    </w:p>
    <w:p w14:paraId="3B7E663C" w14:textId="77777777" w:rsidR="00506110" w:rsidRDefault="00506110" w:rsidP="00506110">
      <w:pPr>
        <w:spacing w:line="256" w:lineRule="auto"/>
        <w:ind w:left="0" w:right="0" w:firstLine="0"/>
      </w:pPr>
      <w:r>
        <w:t xml:space="preserve"> </w:t>
      </w:r>
    </w:p>
    <w:p w14:paraId="7B24E3FC" w14:textId="77777777" w:rsidR="00506110" w:rsidRDefault="00506110" w:rsidP="00506110">
      <w:pPr>
        <w:spacing w:after="15"/>
        <w:ind w:left="-5" w:right="679"/>
      </w:pPr>
      <w:r>
        <w:rPr>
          <w:b/>
          <w:u w:val="single" w:color="000000"/>
        </w:rPr>
        <w:t>Who are we?</w:t>
      </w:r>
      <w:r>
        <w:rPr>
          <w:b/>
        </w:rPr>
        <w:t xml:space="preserve"> </w:t>
      </w:r>
    </w:p>
    <w:p w14:paraId="514B32BB" w14:textId="77777777" w:rsidR="00506110" w:rsidRDefault="00506110" w:rsidP="00506110">
      <w:pPr>
        <w:spacing w:line="256" w:lineRule="auto"/>
        <w:ind w:left="0" w:right="0" w:firstLine="0"/>
      </w:pPr>
      <w:r>
        <w:rPr>
          <w:color w:val="0070B7"/>
        </w:rPr>
        <w:t xml:space="preserve"> </w:t>
      </w:r>
    </w:p>
    <w:p w14:paraId="4CE61742" w14:textId="77777777" w:rsidR="00506110" w:rsidRDefault="00506110" w:rsidP="00506110">
      <w:pPr>
        <w:ind w:left="-5" w:right="714"/>
      </w:pPr>
      <w:r>
        <w:t xml:space="preserve">Sefton Psychosexual Therapy Service is a specialist service that helps individuals and couples address sexual issues, problems and relationship difficulties. Our therapist has completed specialist courses that are recognised by The College of Sexual and Relationship Therapists (COSRT). We therefore abide by the COSRT code of ethics. </w:t>
      </w:r>
    </w:p>
    <w:p w14:paraId="4B637BBA" w14:textId="77777777" w:rsidR="001348F9" w:rsidRDefault="001348F9" w:rsidP="00506110">
      <w:pPr>
        <w:ind w:left="-5" w:right="714"/>
      </w:pPr>
    </w:p>
    <w:p w14:paraId="32172B53" w14:textId="77777777" w:rsidR="00506110" w:rsidRDefault="00506110" w:rsidP="00506110">
      <w:pPr>
        <w:spacing w:line="256" w:lineRule="auto"/>
        <w:ind w:left="0" w:right="0" w:firstLine="0"/>
      </w:pPr>
      <w:r>
        <w:t xml:space="preserve"> </w:t>
      </w:r>
    </w:p>
    <w:p w14:paraId="3DE5DBA8" w14:textId="77777777" w:rsidR="00506110" w:rsidRDefault="00506110" w:rsidP="00506110">
      <w:pPr>
        <w:spacing w:after="15"/>
        <w:ind w:left="-5" w:right="679"/>
      </w:pPr>
      <w:r>
        <w:rPr>
          <w:b/>
          <w:u w:val="single" w:color="000000"/>
        </w:rPr>
        <w:t>What is Psychosexual therapy?</w:t>
      </w:r>
      <w:r>
        <w:rPr>
          <w:b/>
        </w:rPr>
        <w:t xml:space="preserve">  </w:t>
      </w:r>
    </w:p>
    <w:p w14:paraId="362880F7" w14:textId="77777777" w:rsidR="00506110" w:rsidRDefault="00506110" w:rsidP="00506110">
      <w:pPr>
        <w:spacing w:line="256" w:lineRule="auto"/>
        <w:ind w:left="0" w:right="0" w:firstLine="0"/>
      </w:pPr>
      <w:r>
        <w:rPr>
          <w:color w:val="0070B7"/>
        </w:rPr>
        <w:t xml:space="preserve"> </w:t>
      </w:r>
    </w:p>
    <w:p w14:paraId="4AE861C4" w14:textId="77777777" w:rsidR="00506110" w:rsidRDefault="00506110" w:rsidP="00506110">
      <w:pPr>
        <w:ind w:left="-5" w:right="714"/>
      </w:pPr>
      <w:r>
        <w:t xml:space="preserve">Psychosexual therapy is a process of using a number of different psychological and/or physical approaches to help clients with sexual and relationship problems. </w:t>
      </w:r>
    </w:p>
    <w:p w14:paraId="05D8AACF" w14:textId="5C9CD2F2" w:rsidR="00506110" w:rsidRDefault="00506110" w:rsidP="001348F9">
      <w:pPr>
        <w:spacing w:line="256" w:lineRule="auto"/>
        <w:ind w:left="0" w:right="0" w:firstLine="0"/>
      </w:pPr>
      <w:r>
        <w:t xml:space="preserve"> </w:t>
      </w:r>
    </w:p>
    <w:p w14:paraId="641D8D8E" w14:textId="77777777" w:rsidR="00506110" w:rsidRDefault="00506110" w:rsidP="00506110">
      <w:pPr>
        <w:spacing w:line="256" w:lineRule="auto"/>
        <w:ind w:left="0" w:right="0" w:firstLine="0"/>
        <w:jc w:val="right"/>
      </w:pPr>
      <w:r>
        <w:rPr>
          <w:b/>
          <w:sz w:val="20"/>
        </w:rPr>
        <w:t xml:space="preserve">              </w:t>
      </w:r>
    </w:p>
    <w:p w14:paraId="5CCC6FEE" w14:textId="77777777" w:rsidR="00506110" w:rsidRDefault="00506110" w:rsidP="00506110">
      <w:pPr>
        <w:pStyle w:val="Heading1"/>
        <w:ind w:left="-5" w:right="679"/>
      </w:pPr>
      <w:r>
        <w:lastRenderedPageBreak/>
        <w:t>Problems we commonly help with</w:t>
      </w:r>
      <w:r>
        <w:rPr>
          <w:u w:val="none"/>
        </w:rPr>
        <w:t xml:space="preserve"> </w:t>
      </w:r>
    </w:p>
    <w:p w14:paraId="29EED428" w14:textId="77777777" w:rsidR="00506110" w:rsidRDefault="00506110" w:rsidP="00506110">
      <w:pPr>
        <w:spacing w:line="256" w:lineRule="auto"/>
        <w:ind w:left="0" w:right="0" w:firstLine="0"/>
      </w:pPr>
      <w:r>
        <w:rPr>
          <w:color w:val="0070B7"/>
        </w:rPr>
        <w:t xml:space="preserve"> </w:t>
      </w:r>
    </w:p>
    <w:p w14:paraId="4A4DBC13" w14:textId="77777777" w:rsidR="00506110" w:rsidRDefault="00506110" w:rsidP="00506110">
      <w:pPr>
        <w:numPr>
          <w:ilvl w:val="0"/>
          <w:numId w:val="2"/>
        </w:numPr>
        <w:ind w:right="714" w:hanging="360"/>
      </w:pPr>
      <w:r>
        <w:t xml:space="preserve">Loss of desire (libido) </w:t>
      </w:r>
    </w:p>
    <w:p w14:paraId="233511ED" w14:textId="77777777" w:rsidR="00506110" w:rsidRDefault="00506110" w:rsidP="00506110">
      <w:pPr>
        <w:numPr>
          <w:ilvl w:val="0"/>
          <w:numId w:val="2"/>
        </w:numPr>
        <w:ind w:right="714" w:hanging="360"/>
      </w:pPr>
      <w:r>
        <w:t xml:space="preserve">Erection difficulties </w:t>
      </w:r>
    </w:p>
    <w:p w14:paraId="45FD6F96" w14:textId="77777777" w:rsidR="00506110" w:rsidRDefault="00506110" w:rsidP="00506110">
      <w:pPr>
        <w:numPr>
          <w:ilvl w:val="0"/>
          <w:numId w:val="2"/>
        </w:numPr>
        <w:ind w:right="714" w:hanging="360"/>
      </w:pPr>
      <w:r>
        <w:t xml:space="preserve">Ejaculation problems </w:t>
      </w:r>
    </w:p>
    <w:p w14:paraId="26AEBA11" w14:textId="77777777" w:rsidR="00506110" w:rsidRDefault="00506110" w:rsidP="00506110">
      <w:pPr>
        <w:numPr>
          <w:ilvl w:val="0"/>
          <w:numId w:val="2"/>
        </w:numPr>
        <w:ind w:right="714" w:hanging="360"/>
      </w:pPr>
      <w:r>
        <w:t xml:space="preserve">Fear of penetration or vaginismus (a spasm of the muscles surrounding the vagina which makes penetration difficult or impossible) </w:t>
      </w:r>
    </w:p>
    <w:p w14:paraId="1824D939" w14:textId="77777777" w:rsidR="00506110" w:rsidRDefault="00506110" w:rsidP="00506110">
      <w:pPr>
        <w:numPr>
          <w:ilvl w:val="0"/>
          <w:numId w:val="2"/>
        </w:numPr>
        <w:ind w:right="714" w:hanging="360"/>
      </w:pPr>
      <w:r>
        <w:t xml:space="preserve">Problems with orgasm </w:t>
      </w:r>
    </w:p>
    <w:p w14:paraId="58AE1847" w14:textId="77777777" w:rsidR="00506110" w:rsidRDefault="00506110" w:rsidP="00506110">
      <w:pPr>
        <w:numPr>
          <w:ilvl w:val="0"/>
          <w:numId w:val="2"/>
        </w:numPr>
        <w:ind w:right="714" w:hanging="360"/>
      </w:pPr>
      <w:r>
        <w:t xml:space="preserve">Pain during intercourse </w:t>
      </w:r>
    </w:p>
    <w:p w14:paraId="29E63AF4" w14:textId="77777777" w:rsidR="00506110" w:rsidRDefault="00506110" w:rsidP="00506110">
      <w:pPr>
        <w:numPr>
          <w:ilvl w:val="0"/>
          <w:numId w:val="2"/>
        </w:numPr>
        <w:ind w:right="714" w:hanging="360"/>
      </w:pPr>
      <w:r>
        <w:t xml:space="preserve">Sexuality </w:t>
      </w:r>
    </w:p>
    <w:p w14:paraId="00707058" w14:textId="77777777" w:rsidR="00506110" w:rsidRDefault="00506110" w:rsidP="00506110">
      <w:pPr>
        <w:numPr>
          <w:ilvl w:val="0"/>
          <w:numId w:val="2"/>
        </w:numPr>
        <w:ind w:right="714" w:hanging="360"/>
      </w:pPr>
      <w:r>
        <w:t xml:space="preserve">Sexual orientation </w:t>
      </w:r>
    </w:p>
    <w:p w14:paraId="7492A14E" w14:textId="77777777" w:rsidR="00506110" w:rsidRDefault="00506110" w:rsidP="00506110">
      <w:pPr>
        <w:numPr>
          <w:ilvl w:val="0"/>
          <w:numId w:val="2"/>
        </w:numPr>
        <w:ind w:right="714" w:hanging="360"/>
      </w:pPr>
      <w:r>
        <w:t xml:space="preserve">Gender issues </w:t>
      </w:r>
    </w:p>
    <w:p w14:paraId="3843162A" w14:textId="77777777" w:rsidR="00506110" w:rsidRDefault="00506110" w:rsidP="00506110">
      <w:pPr>
        <w:numPr>
          <w:ilvl w:val="0"/>
          <w:numId w:val="2"/>
        </w:numPr>
        <w:ind w:right="714" w:hanging="360"/>
      </w:pPr>
      <w:r>
        <w:t xml:space="preserve">A history of sexual abuse which is impacting on sexual function and/or sexual relationships. </w:t>
      </w:r>
    </w:p>
    <w:p w14:paraId="00B60CC6" w14:textId="77777777" w:rsidR="00506110" w:rsidRDefault="00506110" w:rsidP="00506110">
      <w:pPr>
        <w:spacing w:line="256" w:lineRule="auto"/>
        <w:ind w:left="0" w:right="0" w:firstLine="0"/>
      </w:pPr>
      <w:r>
        <w:t xml:space="preserve"> </w:t>
      </w:r>
    </w:p>
    <w:p w14:paraId="6314AE4B" w14:textId="5C0AFFD2" w:rsidR="00506110" w:rsidRDefault="00506110" w:rsidP="00506110">
      <w:pPr>
        <w:spacing w:line="249" w:lineRule="auto"/>
        <w:ind w:left="-5" w:right="60"/>
      </w:pPr>
      <w:r>
        <w:rPr>
          <w:b/>
        </w:rPr>
        <w:t xml:space="preserve">Please note - this service does not provide therapy to sexual offenders for the offending </w:t>
      </w:r>
      <w:r w:rsidR="00124A90">
        <w:rPr>
          <w:b/>
        </w:rPr>
        <w:t>behaviour</w:t>
      </w:r>
      <w:r>
        <w:rPr>
          <w:b/>
        </w:rPr>
        <w:t xml:space="preserve">. </w:t>
      </w:r>
    </w:p>
    <w:p w14:paraId="2B6F4D16" w14:textId="77777777" w:rsidR="00506110" w:rsidRDefault="00506110" w:rsidP="00506110">
      <w:pPr>
        <w:spacing w:line="256" w:lineRule="auto"/>
        <w:ind w:left="0" w:right="0" w:firstLine="0"/>
      </w:pPr>
      <w:r>
        <w:rPr>
          <w:b/>
        </w:rPr>
        <w:t xml:space="preserve"> </w:t>
      </w:r>
    </w:p>
    <w:p w14:paraId="67ED2220" w14:textId="77777777" w:rsidR="00506110" w:rsidRDefault="00506110" w:rsidP="00506110">
      <w:pPr>
        <w:pStyle w:val="Heading1"/>
        <w:ind w:left="-5" w:right="679"/>
      </w:pPr>
      <w:r>
        <w:t>Appointments</w:t>
      </w:r>
      <w:r>
        <w:rPr>
          <w:u w:val="none"/>
        </w:rPr>
        <w:t xml:space="preserve"> </w:t>
      </w:r>
    </w:p>
    <w:p w14:paraId="0F431D5D" w14:textId="77777777" w:rsidR="00506110" w:rsidRDefault="00506110" w:rsidP="00506110">
      <w:pPr>
        <w:spacing w:line="256" w:lineRule="auto"/>
        <w:ind w:left="0" w:right="0" w:firstLine="0"/>
      </w:pPr>
      <w:r>
        <w:rPr>
          <w:color w:val="0070B7"/>
        </w:rPr>
        <w:t xml:space="preserve"> </w:t>
      </w:r>
    </w:p>
    <w:p w14:paraId="1CCA364E" w14:textId="77777777" w:rsidR="00506110" w:rsidRDefault="00506110" w:rsidP="00506110">
      <w:pPr>
        <w:ind w:left="-5" w:right="714"/>
      </w:pPr>
      <w:r>
        <w:t xml:space="preserve">The service operates an appointment only system. All appointments including the initial one, last for approximately 50 minutes. To enable the best use of this time and to prevent wasted appointments, it is essential to contact the service with as much notice as possible if you are unable to attend any appointment. Failure to attend without contacting the service may result in your case being discharged and your referrer being informed. </w:t>
      </w:r>
    </w:p>
    <w:p w14:paraId="149206AF" w14:textId="77777777" w:rsidR="00506110" w:rsidRDefault="00506110" w:rsidP="00506110">
      <w:pPr>
        <w:spacing w:line="256" w:lineRule="auto"/>
        <w:ind w:left="0" w:right="0" w:firstLine="0"/>
      </w:pPr>
      <w:r>
        <w:t xml:space="preserve"> </w:t>
      </w:r>
    </w:p>
    <w:p w14:paraId="411731D4" w14:textId="7D0BAC7F" w:rsidR="00506110" w:rsidRDefault="00506110" w:rsidP="00754D13">
      <w:pPr>
        <w:tabs>
          <w:tab w:val="left" w:pos="1195"/>
        </w:tabs>
        <w:spacing w:line="256" w:lineRule="auto"/>
        <w:ind w:left="0" w:right="0" w:firstLine="0"/>
      </w:pPr>
      <w:r>
        <w:t xml:space="preserve"> </w:t>
      </w:r>
      <w:r w:rsidR="00754D13">
        <w:tab/>
      </w:r>
    </w:p>
    <w:p w14:paraId="548C0C86" w14:textId="77777777" w:rsidR="00754D13" w:rsidRDefault="00754D13" w:rsidP="00754D13">
      <w:pPr>
        <w:tabs>
          <w:tab w:val="left" w:pos="1195"/>
        </w:tabs>
        <w:spacing w:line="256" w:lineRule="auto"/>
        <w:ind w:left="0" w:right="0" w:firstLine="0"/>
      </w:pPr>
    </w:p>
    <w:p w14:paraId="173C1F76" w14:textId="77777777" w:rsidR="00754D13" w:rsidRDefault="00754D13" w:rsidP="00754D13">
      <w:pPr>
        <w:tabs>
          <w:tab w:val="left" w:pos="1195"/>
        </w:tabs>
        <w:spacing w:line="256" w:lineRule="auto"/>
        <w:ind w:left="0" w:right="0" w:firstLine="0"/>
      </w:pPr>
    </w:p>
    <w:p w14:paraId="31DF6C15" w14:textId="77777777" w:rsidR="00506110" w:rsidRDefault="00506110" w:rsidP="00506110">
      <w:pPr>
        <w:spacing w:line="256" w:lineRule="auto"/>
        <w:ind w:left="0" w:right="0" w:firstLine="0"/>
      </w:pPr>
      <w:r>
        <w:rPr>
          <w:b/>
        </w:rPr>
        <w:t xml:space="preserve"> </w:t>
      </w:r>
    </w:p>
    <w:p w14:paraId="634221D7" w14:textId="77777777" w:rsidR="00506110" w:rsidRDefault="00506110" w:rsidP="00506110">
      <w:pPr>
        <w:pStyle w:val="Heading1"/>
        <w:ind w:left="-5" w:right="679"/>
      </w:pPr>
      <w:r>
        <w:lastRenderedPageBreak/>
        <w:t>What to expect at your appointments</w:t>
      </w:r>
      <w:r>
        <w:rPr>
          <w:u w:val="none"/>
        </w:rPr>
        <w:t xml:space="preserve"> </w:t>
      </w:r>
    </w:p>
    <w:p w14:paraId="7B19287E" w14:textId="77777777" w:rsidR="00506110" w:rsidRDefault="00506110" w:rsidP="00506110">
      <w:pPr>
        <w:spacing w:line="256" w:lineRule="auto"/>
        <w:ind w:left="0" w:right="0" w:firstLine="0"/>
      </w:pPr>
      <w:r>
        <w:rPr>
          <w:color w:val="0070B7"/>
        </w:rPr>
        <w:t xml:space="preserve"> </w:t>
      </w:r>
    </w:p>
    <w:p w14:paraId="0F335F7D" w14:textId="77777777" w:rsidR="00506110" w:rsidRDefault="00506110" w:rsidP="00506110">
      <w:pPr>
        <w:ind w:left="-5" w:right="714"/>
      </w:pPr>
      <w:r>
        <w:t xml:space="preserve">You will be introduced to your therapist at your initial appointment. Your therapist understands how difficult it can be to discuss a sexual problem and will help and encourage you to feel comfortable to talk about your problems and express your feelings.  </w:t>
      </w:r>
    </w:p>
    <w:p w14:paraId="40E2FFAC" w14:textId="77777777" w:rsidR="00506110" w:rsidRDefault="00506110" w:rsidP="00506110">
      <w:pPr>
        <w:spacing w:line="256" w:lineRule="auto"/>
        <w:ind w:left="0" w:right="0" w:firstLine="0"/>
      </w:pPr>
      <w:r>
        <w:t xml:space="preserve"> </w:t>
      </w:r>
    </w:p>
    <w:p w14:paraId="5F774B57" w14:textId="77777777" w:rsidR="00506110" w:rsidRDefault="00506110" w:rsidP="00506110">
      <w:pPr>
        <w:ind w:left="-5" w:right="714"/>
      </w:pPr>
      <w:r>
        <w:t xml:space="preserve">You will work with your therapist to identify the problem(s) and develop a treatment plan that is specific to your needs. The sexual problem may have a physical or psychological cause, or a combination of both. </w:t>
      </w:r>
    </w:p>
    <w:p w14:paraId="7E922AFC" w14:textId="77777777" w:rsidR="00506110" w:rsidRDefault="00506110" w:rsidP="00506110">
      <w:pPr>
        <w:spacing w:line="256" w:lineRule="auto"/>
        <w:ind w:left="0" w:right="0" w:firstLine="0"/>
      </w:pPr>
      <w:r>
        <w:t xml:space="preserve"> </w:t>
      </w:r>
    </w:p>
    <w:p w14:paraId="4887F258" w14:textId="77777777" w:rsidR="00506110" w:rsidRDefault="00506110" w:rsidP="00506110">
      <w:pPr>
        <w:ind w:left="-5" w:right="714"/>
      </w:pPr>
      <w:r>
        <w:t xml:space="preserve">It would be helpful if you could bring with you a list of any medications that you are taking. </w:t>
      </w:r>
    </w:p>
    <w:p w14:paraId="2268E9EB" w14:textId="77777777" w:rsidR="00506110" w:rsidRDefault="00506110" w:rsidP="00506110">
      <w:pPr>
        <w:spacing w:line="256" w:lineRule="auto"/>
        <w:ind w:left="0" w:right="0" w:firstLine="0"/>
      </w:pPr>
      <w:r>
        <w:t xml:space="preserve"> </w:t>
      </w:r>
    </w:p>
    <w:p w14:paraId="2DE2AEF2" w14:textId="77777777" w:rsidR="00506110" w:rsidRDefault="00506110" w:rsidP="00506110">
      <w:pPr>
        <w:ind w:left="-5" w:right="714"/>
      </w:pPr>
      <w:r>
        <w:t xml:space="preserve">Confidentiality is assured and will be explained and discussed at your first appointment. If appropriate, and only with your permission, your therapist may consult with other appropriate professionals to help resolve your difficulties. In addition, occasionally we may need to discuss you with other professionals if we feel there is a risk to you or someone else. </w:t>
      </w:r>
    </w:p>
    <w:p w14:paraId="6C5E33D5" w14:textId="77777777" w:rsidR="00506110" w:rsidRDefault="00506110" w:rsidP="00506110">
      <w:pPr>
        <w:spacing w:line="256" w:lineRule="auto"/>
        <w:ind w:left="0" w:right="0" w:firstLine="0"/>
      </w:pPr>
      <w:r>
        <w:rPr>
          <w:color w:val="FF0000"/>
        </w:rPr>
        <w:t xml:space="preserve"> </w:t>
      </w:r>
    </w:p>
    <w:p w14:paraId="74F75BE0" w14:textId="77777777" w:rsidR="00506110" w:rsidRDefault="00506110" w:rsidP="00506110">
      <w:pPr>
        <w:ind w:left="-5" w:right="714"/>
      </w:pPr>
      <w:r>
        <w:t>Sessions will be held either face-to-face in a venue within Sefton or via video to enable more convenient access to the service. Your appointment options will be discussed with you on booking your initial appointment with the service.</w:t>
      </w:r>
    </w:p>
    <w:p w14:paraId="508C96FC" w14:textId="77777777" w:rsidR="00506110" w:rsidRDefault="00506110" w:rsidP="00506110">
      <w:pPr>
        <w:spacing w:line="256" w:lineRule="auto"/>
        <w:ind w:left="0" w:right="0" w:firstLine="0"/>
      </w:pPr>
      <w:r>
        <w:t xml:space="preserve"> </w:t>
      </w:r>
    </w:p>
    <w:p w14:paraId="3C893011" w14:textId="77777777" w:rsidR="00506110" w:rsidRDefault="00506110" w:rsidP="00506110">
      <w:pPr>
        <w:ind w:left="-5" w:right="714"/>
      </w:pPr>
      <w:r>
        <w:t xml:space="preserve">Please note if you have any special requirements e.g. </w:t>
      </w:r>
    </w:p>
    <w:p w14:paraId="7605D2F1" w14:textId="77777777" w:rsidR="00506110" w:rsidRDefault="00506110" w:rsidP="00506110">
      <w:pPr>
        <w:ind w:left="-5" w:right="714"/>
        <w:rPr>
          <w:b/>
        </w:rPr>
      </w:pPr>
      <w:r>
        <w:t xml:space="preserve">wheelchair access, mobility, hearing, sight or to discuss any potential difficulties in absolute confidence, please contact the service directly. </w:t>
      </w:r>
      <w:r>
        <w:rPr>
          <w:b/>
        </w:rPr>
        <w:t xml:space="preserve">  </w:t>
      </w:r>
    </w:p>
    <w:p w14:paraId="3B8A3E56" w14:textId="77777777" w:rsidR="00754D13" w:rsidRDefault="00754D13" w:rsidP="00506110">
      <w:pPr>
        <w:ind w:left="-5" w:right="714"/>
      </w:pPr>
    </w:p>
    <w:p w14:paraId="587A4E6D" w14:textId="77777777" w:rsidR="00506110" w:rsidRDefault="00506110" w:rsidP="00506110">
      <w:pPr>
        <w:spacing w:line="249" w:lineRule="auto"/>
        <w:ind w:right="610"/>
      </w:pPr>
      <w:r>
        <w:rPr>
          <w:b/>
        </w:rPr>
        <w:lastRenderedPageBreak/>
        <w:t xml:space="preserve">We are very sensitive to our clients’ anxieties and worries and our aim is that you feel comfortable, </w:t>
      </w:r>
    </w:p>
    <w:p w14:paraId="671F9492" w14:textId="77777777" w:rsidR="00506110" w:rsidRDefault="00506110" w:rsidP="00506110">
      <w:pPr>
        <w:spacing w:line="249" w:lineRule="auto"/>
        <w:ind w:right="640"/>
      </w:pPr>
      <w:r>
        <w:rPr>
          <w:b/>
        </w:rPr>
        <w:t xml:space="preserve">supported and safe at all times whilst you are in our care. </w:t>
      </w:r>
    </w:p>
    <w:p w14:paraId="4193913C" w14:textId="77777777" w:rsidR="00506110" w:rsidRDefault="00506110" w:rsidP="00506110">
      <w:pPr>
        <w:spacing w:line="256" w:lineRule="auto"/>
        <w:ind w:left="0" w:right="0" w:firstLine="0"/>
      </w:pPr>
      <w:r>
        <w:t xml:space="preserve"> </w:t>
      </w:r>
    </w:p>
    <w:p w14:paraId="55378FB9" w14:textId="77777777" w:rsidR="00506110" w:rsidRDefault="00506110" w:rsidP="00506110">
      <w:pPr>
        <w:pStyle w:val="Heading1"/>
        <w:ind w:left="-5" w:right="679"/>
      </w:pPr>
      <w:r>
        <w:t>Partner Involvement- Pros &amp; Cons</w:t>
      </w:r>
      <w:r>
        <w:rPr>
          <w:u w:val="none"/>
        </w:rPr>
        <w:t xml:space="preserve"> </w:t>
      </w:r>
    </w:p>
    <w:p w14:paraId="4F919FBF" w14:textId="77777777" w:rsidR="00506110" w:rsidRDefault="00506110" w:rsidP="00506110">
      <w:pPr>
        <w:spacing w:line="256" w:lineRule="auto"/>
        <w:ind w:left="0" w:right="0" w:firstLine="0"/>
      </w:pPr>
      <w:r>
        <w:rPr>
          <w:color w:val="0070B7"/>
        </w:rPr>
        <w:t xml:space="preserve"> </w:t>
      </w:r>
    </w:p>
    <w:p w14:paraId="20AA3FAD" w14:textId="77777777" w:rsidR="00506110" w:rsidRDefault="00506110" w:rsidP="00506110">
      <w:pPr>
        <w:ind w:left="-5" w:right="714"/>
      </w:pPr>
      <w:r>
        <w:t xml:space="preserve">You do not have to be in a relationship to receive help from this service - some people prefer to deal with their sexual problems with no help from their partner; some even seek medical advice and treatment without their partner’s knowledge. Research has shown that the best results from sex therapy are often when couples work together to address their sexual problem. </w:t>
      </w:r>
    </w:p>
    <w:p w14:paraId="3E5988CB" w14:textId="77777777" w:rsidR="00506110" w:rsidRDefault="00506110" w:rsidP="00506110">
      <w:pPr>
        <w:spacing w:line="256" w:lineRule="auto"/>
        <w:ind w:left="0" w:right="0" w:firstLine="0"/>
      </w:pPr>
      <w:r>
        <w:t xml:space="preserve"> </w:t>
      </w:r>
    </w:p>
    <w:p w14:paraId="0BE1AF63" w14:textId="77777777" w:rsidR="00506110" w:rsidRDefault="00506110" w:rsidP="00506110">
      <w:pPr>
        <w:ind w:left="-5" w:right="714"/>
      </w:pPr>
      <w:r>
        <w:t xml:space="preserve">A changed ability to function sexually can have a profound effect on both men and women. Many people suffer emotionally, often without communicating to their partner how they feel. This emotional pain commonly leads people to make excuses or avoid sexual situations. Whether intentional or unintentional, these actions can have negative effects on the partner and the relationship. </w:t>
      </w:r>
    </w:p>
    <w:p w14:paraId="6C12220F" w14:textId="77777777" w:rsidR="00506110" w:rsidRDefault="00506110" w:rsidP="00506110">
      <w:pPr>
        <w:spacing w:line="256" w:lineRule="auto"/>
        <w:ind w:left="0" w:right="0" w:firstLine="0"/>
      </w:pPr>
      <w:r>
        <w:t xml:space="preserve"> </w:t>
      </w:r>
    </w:p>
    <w:p w14:paraId="0EB18307" w14:textId="77777777" w:rsidR="00506110" w:rsidRDefault="00506110" w:rsidP="00506110">
      <w:pPr>
        <w:ind w:left="-5" w:right="714"/>
      </w:pPr>
      <w:r>
        <w:t xml:space="preserve">If you feel uncertain about inviting your partner to attend the service or if your partner has refused to attend with you, talk to your therapist about the situation. </w:t>
      </w:r>
    </w:p>
    <w:p w14:paraId="4AFC5479" w14:textId="77777777" w:rsidR="00506110" w:rsidRDefault="00506110" w:rsidP="00506110">
      <w:pPr>
        <w:spacing w:line="256" w:lineRule="auto"/>
        <w:ind w:left="0" w:right="0" w:firstLine="0"/>
      </w:pPr>
      <w:r>
        <w:t xml:space="preserve"> </w:t>
      </w:r>
    </w:p>
    <w:p w14:paraId="4D4170E3" w14:textId="77777777" w:rsidR="00506110" w:rsidRDefault="00506110" w:rsidP="00506110">
      <w:pPr>
        <w:pStyle w:val="Heading1"/>
        <w:ind w:left="-5" w:right="679"/>
      </w:pPr>
      <w:r>
        <w:t>Contact details</w:t>
      </w:r>
      <w:r>
        <w:rPr>
          <w:u w:val="none"/>
        </w:rPr>
        <w:t xml:space="preserve"> </w:t>
      </w:r>
    </w:p>
    <w:p w14:paraId="62948084" w14:textId="77777777" w:rsidR="00506110" w:rsidRDefault="00506110" w:rsidP="00506110">
      <w:pPr>
        <w:spacing w:line="256" w:lineRule="auto"/>
        <w:ind w:left="0" w:right="0" w:firstLine="0"/>
      </w:pPr>
      <w:r>
        <w:t xml:space="preserve"> </w:t>
      </w:r>
    </w:p>
    <w:p w14:paraId="76132FCD" w14:textId="77777777" w:rsidR="00506110" w:rsidRDefault="00506110" w:rsidP="00506110">
      <w:pPr>
        <w:ind w:left="-5" w:right="714"/>
      </w:pPr>
      <w:r>
        <w:t xml:space="preserve">Telephone: 01704 704056 </w:t>
      </w:r>
    </w:p>
    <w:p w14:paraId="591DC23C" w14:textId="429E64DA" w:rsidR="00506110" w:rsidRDefault="00506110" w:rsidP="00506110">
      <w:pPr>
        <w:ind w:left="-5" w:right="714"/>
      </w:pPr>
      <w:r>
        <w:t xml:space="preserve">Email: </w:t>
      </w:r>
      <w:hyperlink r:id="rId9" w:history="1">
        <w:r w:rsidR="001348F9" w:rsidRPr="00EA2807">
          <w:rPr>
            <w:rStyle w:val="Hyperlink"/>
          </w:rPr>
          <w:t>soh-tr.seftonpst@merseywestlancs.nhs.uk</w:t>
        </w:r>
      </w:hyperlink>
      <w:r>
        <w:t xml:space="preserve"> </w:t>
      </w:r>
    </w:p>
    <w:p w14:paraId="65B14DE3" w14:textId="77777777" w:rsidR="00506110" w:rsidRDefault="00506110" w:rsidP="00506110">
      <w:pPr>
        <w:ind w:left="-5" w:right="714"/>
      </w:pPr>
      <w:r>
        <w:t>Website:</w:t>
      </w:r>
      <w:hyperlink r:id="rId10" w:history="1">
        <w:r>
          <w:rPr>
            <w:rStyle w:val="Hyperlink"/>
            <w:u w:val="none"/>
          </w:rPr>
          <w:t xml:space="preserve"> </w:t>
        </w:r>
      </w:hyperlink>
      <w:hyperlink r:id="rId11" w:history="1">
        <w:r>
          <w:rPr>
            <w:rStyle w:val="Hyperlink"/>
            <w:color w:val="0000FF"/>
          </w:rPr>
          <w:t>https://www.seftonsexualhealth.nhs.uk</w:t>
        </w:r>
      </w:hyperlink>
      <w:hyperlink r:id="rId12" w:history="1">
        <w:r>
          <w:rPr>
            <w:rStyle w:val="Hyperlink"/>
            <w:u w:val="none"/>
          </w:rPr>
          <w:t xml:space="preserve"> </w:t>
        </w:r>
      </w:hyperlink>
    </w:p>
    <w:p w14:paraId="5E05F25A" w14:textId="77777777" w:rsidR="00506110" w:rsidRDefault="00506110" w:rsidP="00506110">
      <w:pPr>
        <w:spacing w:line="256" w:lineRule="auto"/>
        <w:ind w:left="0" w:right="0" w:firstLine="0"/>
      </w:pPr>
      <w:r>
        <w:t xml:space="preserve"> </w:t>
      </w:r>
    </w:p>
    <w:p w14:paraId="252F4E53" w14:textId="77777777" w:rsidR="00506110" w:rsidRDefault="00506110" w:rsidP="00506110">
      <w:pPr>
        <w:spacing w:line="256" w:lineRule="auto"/>
        <w:ind w:left="0" w:right="0" w:firstLine="0"/>
      </w:pPr>
      <w:r>
        <w:rPr>
          <w:sz w:val="24"/>
        </w:rPr>
        <w:t xml:space="preserve"> </w:t>
      </w:r>
    </w:p>
    <w:p w14:paraId="22DC81A6" w14:textId="77777777" w:rsidR="00506110" w:rsidRDefault="00506110" w:rsidP="00506110">
      <w:pPr>
        <w:spacing w:line="249" w:lineRule="auto"/>
        <w:ind w:left="-5" w:right="60"/>
      </w:pPr>
      <w:r>
        <w:rPr>
          <w:b/>
        </w:rPr>
        <w:lastRenderedPageBreak/>
        <w:t xml:space="preserve">During your contact with us, it is important that you are happy with your care and treatment.  Please speak to a member of staff and/or the ward/department </w:t>
      </w:r>
    </w:p>
    <w:p w14:paraId="00667954" w14:textId="77777777" w:rsidR="00506110" w:rsidRDefault="00506110" w:rsidP="00506110">
      <w:pPr>
        <w:spacing w:line="249" w:lineRule="auto"/>
        <w:ind w:left="-5" w:right="60"/>
      </w:pPr>
      <w:r>
        <w:rPr>
          <w:b/>
        </w:rPr>
        <w:t xml:space="preserve">Sister/Charge Nurse if you have questions or concerns. </w:t>
      </w:r>
    </w:p>
    <w:p w14:paraId="76492B95" w14:textId="77777777" w:rsidR="00506110" w:rsidRDefault="00506110" w:rsidP="00506110">
      <w:pPr>
        <w:spacing w:line="256" w:lineRule="auto"/>
        <w:ind w:left="0" w:right="0" w:firstLine="0"/>
      </w:pPr>
      <w:r>
        <w:t xml:space="preserve"> </w:t>
      </w:r>
    </w:p>
    <w:p w14:paraId="7019E971" w14:textId="77777777" w:rsidR="00506110" w:rsidRDefault="00506110" w:rsidP="00506110">
      <w:pPr>
        <w:pStyle w:val="Heading1"/>
        <w:ind w:left="-5" w:right="679"/>
      </w:pPr>
      <w:r>
        <w:t>MATRON</w:t>
      </w:r>
      <w:r>
        <w:rPr>
          <w:u w:val="none"/>
        </w:rPr>
        <w:t xml:space="preserve"> </w:t>
      </w:r>
    </w:p>
    <w:p w14:paraId="2D1D7516" w14:textId="77777777" w:rsidR="00506110" w:rsidRDefault="00506110" w:rsidP="00506110">
      <w:pPr>
        <w:spacing w:line="256" w:lineRule="auto"/>
        <w:ind w:left="0" w:right="0" w:firstLine="0"/>
      </w:pPr>
      <w:r>
        <w:t xml:space="preserve"> </w:t>
      </w:r>
    </w:p>
    <w:p w14:paraId="5E218928" w14:textId="77777777" w:rsidR="00506110" w:rsidRDefault="00506110" w:rsidP="00506110">
      <w:pPr>
        <w:spacing w:line="240" w:lineRule="auto"/>
        <w:ind w:left="-5" w:right="1056"/>
        <w:jc w:val="both"/>
      </w:pPr>
      <w:r>
        <w:t xml:space="preserve">A Matron is also available during the hours of 9am to 5pm Monday to Friday. During these periods, ward/department staff can contact Matron to arrange to meet with you.  Out of hours, a Senior Nurse can be contacted via the ward/department to deal with any concerns you may have. </w:t>
      </w:r>
    </w:p>
    <w:p w14:paraId="4797BE43" w14:textId="77777777" w:rsidR="00506110" w:rsidRDefault="00506110" w:rsidP="00506110">
      <w:pPr>
        <w:spacing w:line="256" w:lineRule="auto"/>
        <w:ind w:left="0" w:right="0" w:firstLine="0"/>
      </w:pPr>
      <w:r>
        <w:t xml:space="preserve"> </w:t>
      </w:r>
    </w:p>
    <w:p w14:paraId="236AFE69" w14:textId="77777777" w:rsidR="00506110" w:rsidRDefault="00506110" w:rsidP="00506110">
      <w:pPr>
        <w:pStyle w:val="Heading1"/>
        <w:ind w:left="-5" w:right="679"/>
      </w:pPr>
      <w:r>
        <w:t>INFECTION CONTROL REQUEST</w:t>
      </w:r>
      <w:r>
        <w:rPr>
          <w:u w:val="none"/>
        </w:rPr>
        <w:t xml:space="preserve"> </w:t>
      </w:r>
    </w:p>
    <w:p w14:paraId="5AAED577" w14:textId="77777777" w:rsidR="00506110" w:rsidRDefault="00506110" w:rsidP="00506110">
      <w:pPr>
        <w:spacing w:line="256" w:lineRule="auto"/>
        <w:ind w:left="0" w:right="0" w:firstLine="0"/>
      </w:pPr>
      <w:r>
        <w:t xml:space="preserve"> </w:t>
      </w:r>
    </w:p>
    <w:p w14:paraId="00400F79" w14:textId="77777777" w:rsidR="00506110" w:rsidRDefault="00506110" w:rsidP="00506110">
      <w:pPr>
        <w:spacing w:line="240" w:lineRule="auto"/>
        <w:ind w:left="-5" w:right="1056"/>
        <w:jc w:val="both"/>
      </w:pPr>
      <w:r>
        <w:t xml:space="preserve">Preventing infections is a crucial part of our patients’ care.  To ensure that our standards remain high our staff have regular infection prevention and control training and their practice is monitored in the workplace. We ask patients and visitors to assist us in preventing infections by cleaning their hands at regular intervals and informing staff of areas within the hospital that appear soiled.  </w:t>
      </w:r>
    </w:p>
    <w:p w14:paraId="349E553F" w14:textId="77777777" w:rsidR="00506110" w:rsidRDefault="00506110" w:rsidP="00506110">
      <w:pPr>
        <w:spacing w:line="256" w:lineRule="auto"/>
        <w:ind w:left="0" w:right="0" w:firstLine="0"/>
      </w:pPr>
      <w:r>
        <w:t xml:space="preserve"> </w:t>
      </w:r>
    </w:p>
    <w:p w14:paraId="393925E2" w14:textId="77777777" w:rsidR="00506110" w:rsidRDefault="00506110" w:rsidP="00506110">
      <w:pPr>
        <w:spacing w:line="240" w:lineRule="auto"/>
        <w:ind w:left="-5" w:right="1056"/>
        <w:jc w:val="both"/>
      </w:pPr>
      <w:r>
        <w:t xml:space="preserve">As a patient there may be times that you are unsure whether a staff member has cleaned their hands; if in doubt please ask the staff member and they will be only too happy to put your mind at ease by cleaning their hands so that you can see them. </w:t>
      </w:r>
    </w:p>
    <w:p w14:paraId="606F28B7" w14:textId="77777777" w:rsidR="00506110" w:rsidRDefault="00506110" w:rsidP="00506110">
      <w:pPr>
        <w:spacing w:after="89" w:line="256" w:lineRule="auto"/>
        <w:ind w:left="0" w:right="0" w:firstLine="0"/>
      </w:pPr>
      <w:r>
        <w:rPr>
          <w:sz w:val="24"/>
        </w:rPr>
        <w:t xml:space="preserve"> </w:t>
      </w:r>
    </w:p>
    <w:p w14:paraId="2F4B2C59" w14:textId="0D631A3F" w:rsidR="00506110" w:rsidRDefault="00506110" w:rsidP="001348F9">
      <w:pPr>
        <w:spacing w:line="256" w:lineRule="auto"/>
        <w:ind w:left="0" w:right="0" w:firstLine="0"/>
        <w:rPr>
          <w:b/>
        </w:rPr>
      </w:pPr>
      <w:r>
        <w:rPr>
          <w:b/>
        </w:rPr>
        <w:t xml:space="preserve"> </w:t>
      </w:r>
    </w:p>
    <w:p w14:paraId="57804606" w14:textId="77777777" w:rsidR="00754D13" w:rsidRDefault="00754D13" w:rsidP="001348F9">
      <w:pPr>
        <w:spacing w:line="256" w:lineRule="auto"/>
        <w:ind w:left="0" w:right="0" w:firstLine="0"/>
        <w:rPr>
          <w:b/>
        </w:rPr>
      </w:pPr>
    </w:p>
    <w:p w14:paraId="1B97FFFD" w14:textId="77777777" w:rsidR="00754D13" w:rsidRDefault="00754D13" w:rsidP="001348F9">
      <w:pPr>
        <w:spacing w:line="256" w:lineRule="auto"/>
        <w:ind w:left="0" w:right="0" w:firstLine="0"/>
        <w:rPr>
          <w:b/>
        </w:rPr>
      </w:pPr>
    </w:p>
    <w:p w14:paraId="26C23576" w14:textId="77777777" w:rsidR="00754D13" w:rsidRDefault="00754D13" w:rsidP="001348F9">
      <w:pPr>
        <w:spacing w:line="256" w:lineRule="auto"/>
        <w:ind w:left="0" w:right="0" w:firstLine="0"/>
        <w:rPr>
          <w:b/>
        </w:rPr>
      </w:pPr>
    </w:p>
    <w:p w14:paraId="54126435" w14:textId="77777777" w:rsidR="00754D13" w:rsidRPr="001348F9" w:rsidRDefault="00754D13" w:rsidP="001348F9">
      <w:pPr>
        <w:spacing w:line="256" w:lineRule="auto"/>
        <w:ind w:left="0" w:right="0" w:firstLine="0"/>
        <w:rPr>
          <w:b/>
        </w:rPr>
      </w:pPr>
    </w:p>
    <w:p w14:paraId="71F10F65" w14:textId="77777777" w:rsidR="00506110" w:rsidRDefault="00506110" w:rsidP="00506110">
      <w:pPr>
        <w:pStyle w:val="Heading1"/>
        <w:ind w:left="-5" w:right="679"/>
      </w:pPr>
      <w:r>
        <w:lastRenderedPageBreak/>
        <w:t>SPECIAL INSTRUCTIONS</w:t>
      </w:r>
      <w:r>
        <w:rPr>
          <w:u w:val="none"/>
        </w:rPr>
        <w:t xml:space="preserve"> </w:t>
      </w:r>
    </w:p>
    <w:p w14:paraId="47E89751" w14:textId="77777777" w:rsidR="00506110" w:rsidRDefault="00506110" w:rsidP="00506110">
      <w:pPr>
        <w:spacing w:line="256" w:lineRule="auto"/>
        <w:ind w:left="0" w:right="0" w:firstLine="0"/>
      </w:pPr>
      <w:r>
        <w:rPr>
          <w:b/>
        </w:rPr>
        <w:t xml:space="preserve"> </w:t>
      </w:r>
    </w:p>
    <w:p w14:paraId="4101E18E" w14:textId="77777777" w:rsidR="00506110" w:rsidRDefault="00506110" w:rsidP="00506110">
      <w:pPr>
        <w:spacing w:line="256" w:lineRule="auto"/>
        <w:ind w:left="0" w:right="0" w:firstLine="0"/>
      </w:pPr>
      <w:r>
        <w:t xml:space="preserve"> </w:t>
      </w:r>
    </w:p>
    <w:p w14:paraId="0036EA58" w14:textId="77777777" w:rsidR="00506110" w:rsidRDefault="00506110" w:rsidP="00506110">
      <w:pPr>
        <w:spacing w:line="256" w:lineRule="auto"/>
        <w:ind w:left="0" w:right="0" w:firstLine="0"/>
      </w:pPr>
      <w:r>
        <w:t xml:space="preserve"> </w:t>
      </w:r>
    </w:p>
    <w:p w14:paraId="55C8D8B5" w14:textId="77777777" w:rsidR="00506110" w:rsidRDefault="00506110" w:rsidP="00506110">
      <w:pPr>
        <w:spacing w:line="256" w:lineRule="auto"/>
        <w:ind w:left="0" w:right="0" w:firstLine="0"/>
      </w:pPr>
      <w:r>
        <w:t xml:space="preserve"> </w:t>
      </w:r>
    </w:p>
    <w:p w14:paraId="152E6E13" w14:textId="77777777" w:rsidR="00506110" w:rsidRDefault="00506110" w:rsidP="00506110">
      <w:pPr>
        <w:spacing w:line="256" w:lineRule="auto"/>
        <w:ind w:left="0" w:right="0" w:firstLine="0"/>
      </w:pPr>
      <w:r>
        <w:rPr>
          <w:b/>
          <w:sz w:val="22"/>
        </w:rPr>
        <w:t xml:space="preserve"> </w:t>
      </w:r>
    </w:p>
    <w:p w14:paraId="31419A5B" w14:textId="77777777" w:rsidR="00506110" w:rsidRDefault="00506110" w:rsidP="00506110">
      <w:pPr>
        <w:spacing w:line="256" w:lineRule="auto"/>
        <w:ind w:left="0" w:right="0" w:firstLine="0"/>
      </w:pPr>
      <w:r>
        <w:rPr>
          <w:b/>
          <w:sz w:val="22"/>
        </w:rPr>
        <w:t xml:space="preserve"> </w:t>
      </w:r>
    </w:p>
    <w:p w14:paraId="62E8E50B" w14:textId="4E12045F" w:rsidR="00506110" w:rsidRDefault="00506110" w:rsidP="001348F9">
      <w:pPr>
        <w:spacing w:line="256" w:lineRule="auto"/>
        <w:ind w:left="0" w:right="0" w:firstLine="0"/>
      </w:pPr>
      <w:r>
        <w:rPr>
          <w:b/>
          <w:sz w:val="22"/>
        </w:rPr>
        <w:t xml:space="preserve"> </w:t>
      </w:r>
    </w:p>
    <w:p w14:paraId="1BA7D062" w14:textId="77777777" w:rsidR="00506110" w:rsidRDefault="00506110" w:rsidP="00506110">
      <w:pPr>
        <w:spacing w:after="15"/>
        <w:ind w:left="-5" w:right="679"/>
      </w:pPr>
      <w:r>
        <w:rPr>
          <w:b/>
          <w:u w:val="single" w:color="000000"/>
        </w:rPr>
        <w:t>ANY CONDITION SPECIFIC DANGER SIGNALS TO</w:t>
      </w:r>
      <w:r>
        <w:rPr>
          <w:b/>
        </w:rPr>
        <w:t xml:space="preserve"> </w:t>
      </w:r>
      <w:r>
        <w:rPr>
          <w:b/>
          <w:u w:val="single" w:color="000000"/>
        </w:rPr>
        <w:t>LOOK OUT FOR:</w:t>
      </w:r>
      <w:r>
        <w:rPr>
          <w:b/>
        </w:rPr>
        <w:t xml:space="preserve"> </w:t>
      </w:r>
    </w:p>
    <w:p w14:paraId="0FF1FCF9" w14:textId="77777777" w:rsidR="00506110" w:rsidRDefault="00506110" w:rsidP="00506110">
      <w:pPr>
        <w:spacing w:line="256" w:lineRule="auto"/>
        <w:ind w:left="0" w:right="0" w:firstLine="0"/>
      </w:pPr>
      <w:r>
        <w:rPr>
          <w:b/>
          <w:sz w:val="22"/>
        </w:rPr>
        <w:t xml:space="preserve"> </w:t>
      </w:r>
    </w:p>
    <w:p w14:paraId="518286DE" w14:textId="77777777" w:rsidR="00506110" w:rsidRDefault="00506110" w:rsidP="00506110">
      <w:pPr>
        <w:spacing w:line="256" w:lineRule="auto"/>
        <w:ind w:left="0" w:right="0" w:firstLine="0"/>
      </w:pPr>
      <w:r>
        <w:rPr>
          <w:b/>
          <w:sz w:val="22"/>
        </w:rPr>
        <w:t xml:space="preserve"> </w:t>
      </w:r>
    </w:p>
    <w:p w14:paraId="177CC526" w14:textId="77777777" w:rsidR="00506110" w:rsidRDefault="00506110" w:rsidP="00506110">
      <w:pPr>
        <w:spacing w:line="256" w:lineRule="auto"/>
        <w:ind w:left="0" w:right="0" w:firstLine="0"/>
      </w:pPr>
      <w:r>
        <w:rPr>
          <w:b/>
          <w:sz w:val="22"/>
        </w:rPr>
        <w:t xml:space="preserve"> </w:t>
      </w:r>
    </w:p>
    <w:p w14:paraId="28A3F5C2" w14:textId="77777777" w:rsidR="00506110" w:rsidRDefault="00506110" w:rsidP="00506110">
      <w:pPr>
        <w:spacing w:line="256" w:lineRule="auto"/>
        <w:ind w:left="0" w:right="0" w:firstLine="0"/>
      </w:pPr>
      <w:r>
        <w:rPr>
          <w:b/>
          <w:sz w:val="22"/>
        </w:rPr>
        <w:t xml:space="preserve"> </w:t>
      </w:r>
    </w:p>
    <w:p w14:paraId="3517DABC" w14:textId="77777777" w:rsidR="00506110" w:rsidRDefault="00506110" w:rsidP="00506110">
      <w:pPr>
        <w:spacing w:line="256" w:lineRule="auto"/>
        <w:ind w:left="0" w:right="0" w:firstLine="0"/>
      </w:pPr>
      <w:r>
        <w:rPr>
          <w:b/>
          <w:sz w:val="22"/>
        </w:rPr>
        <w:t xml:space="preserve"> </w:t>
      </w:r>
    </w:p>
    <w:p w14:paraId="000B1997" w14:textId="37D5FD1A" w:rsidR="00506110" w:rsidRDefault="00506110" w:rsidP="00506110">
      <w:pPr>
        <w:spacing w:line="256" w:lineRule="auto"/>
        <w:ind w:left="0" w:right="0" w:firstLine="0"/>
      </w:pPr>
      <w:r>
        <w:rPr>
          <w:b/>
          <w:sz w:val="22"/>
        </w:rPr>
        <w:t xml:space="preserve"> </w:t>
      </w:r>
    </w:p>
    <w:p w14:paraId="44E173F9" w14:textId="77777777" w:rsidR="00506110" w:rsidRDefault="00506110" w:rsidP="00506110">
      <w:pPr>
        <w:spacing w:after="110" w:line="256" w:lineRule="auto"/>
        <w:ind w:left="0" w:right="0" w:firstLine="0"/>
      </w:pPr>
      <w:r>
        <w:rPr>
          <w:b/>
          <w:sz w:val="22"/>
        </w:rPr>
        <w:t xml:space="preserve"> </w:t>
      </w:r>
    </w:p>
    <w:p w14:paraId="182AE131" w14:textId="77777777" w:rsidR="00506110" w:rsidRDefault="00506110" w:rsidP="00506110">
      <w:pPr>
        <w:pStyle w:val="Heading1"/>
        <w:ind w:left="-5" w:right="679"/>
      </w:pPr>
      <w:r>
        <w:t>CONTACT INFORMATION IF YOU ARE WORRIED</w:t>
      </w:r>
      <w:r>
        <w:rPr>
          <w:u w:val="none"/>
        </w:rPr>
        <w:t xml:space="preserve"> </w:t>
      </w:r>
      <w:r>
        <w:t>ABOUT YOUR CONDITION</w:t>
      </w:r>
      <w:r>
        <w:rPr>
          <w:u w:val="none"/>
        </w:rPr>
        <w:t xml:space="preserve"> </w:t>
      </w:r>
    </w:p>
    <w:p w14:paraId="400DCBB9" w14:textId="77777777" w:rsidR="00506110" w:rsidRDefault="00506110" w:rsidP="00506110">
      <w:pPr>
        <w:spacing w:line="256" w:lineRule="auto"/>
        <w:ind w:left="0" w:right="0" w:firstLine="0"/>
      </w:pPr>
      <w:r>
        <w:rPr>
          <w:b/>
        </w:rPr>
        <w:t xml:space="preserve"> </w:t>
      </w:r>
    </w:p>
    <w:p w14:paraId="6C4D5783" w14:textId="77777777" w:rsidR="00506110" w:rsidRDefault="00506110" w:rsidP="00506110">
      <w:pPr>
        <w:ind w:left="-5" w:right="714"/>
      </w:pPr>
      <w:r>
        <w:rPr>
          <w:rFonts w:ascii="Segoe UI Symbol" w:eastAsia="Segoe UI Symbol" w:hAnsi="Segoe UI Symbol" w:cs="Segoe UI Symbol"/>
        </w:rPr>
        <w:sym w:font="Segoe UI Symbol" w:char="F0B7"/>
      </w:r>
      <w:r>
        <w:t xml:space="preserve"> Your own GP </w:t>
      </w:r>
    </w:p>
    <w:p w14:paraId="6E233E97" w14:textId="77777777" w:rsidR="00506110" w:rsidRDefault="00506110" w:rsidP="00506110">
      <w:pPr>
        <w:spacing w:line="256" w:lineRule="auto"/>
        <w:ind w:left="0" w:right="0" w:firstLine="0"/>
      </w:pPr>
      <w:r>
        <w:rPr>
          <w:b/>
        </w:rPr>
        <w:t xml:space="preserve"> </w:t>
      </w:r>
    </w:p>
    <w:p w14:paraId="59250663" w14:textId="77777777" w:rsidR="00506110" w:rsidRDefault="00506110" w:rsidP="00506110">
      <w:pPr>
        <w:spacing w:line="256" w:lineRule="auto"/>
        <w:ind w:left="0" w:right="0" w:firstLine="0"/>
      </w:pPr>
      <w:r>
        <w:rPr>
          <w:b/>
        </w:rPr>
        <w:t xml:space="preserve"> </w:t>
      </w:r>
    </w:p>
    <w:p w14:paraId="7C72F494" w14:textId="77777777" w:rsidR="00506110" w:rsidRPr="00754D13" w:rsidRDefault="00506110" w:rsidP="00506110">
      <w:pPr>
        <w:spacing w:after="15"/>
        <w:ind w:left="-5" w:right="679"/>
        <w:rPr>
          <w:szCs w:val="36"/>
        </w:rPr>
      </w:pPr>
      <w:r w:rsidRPr="00754D13">
        <w:rPr>
          <w:b/>
          <w:szCs w:val="36"/>
          <w:u w:val="single" w:color="000000"/>
        </w:rPr>
        <w:t>OTHER USEFUL TELEPHONE NUMBERS/CONTACTS:</w:t>
      </w:r>
      <w:r w:rsidRPr="00754D13">
        <w:rPr>
          <w:b/>
          <w:szCs w:val="36"/>
        </w:rPr>
        <w:t xml:space="preserve"> </w:t>
      </w:r>
    </w:p>
    <w:p w14:paraId="611DD231" w14:textId="77777777" w:rsidR="00506110" w:rsidRDefault="00506110" w:rsidP="00506110">
      <w:pPr>
        <w:spacing w:line="256" w:lineRule="auto"/>
        <w:ind w:left="0" w:right="0" w:firstLine="0"/>
      </w:pPr>
      <w:r>
        <w:rPr>
          <w:b/>
        </w:rPr>
        <w:t xml:space="preserve"> </w:t>
      </w:r>
    </w:p>
    <w:p w14:paraId="50158887" w14:textId="77777777" w:rsidR="00506110" w:rsidRDefault="00506110" w:rsidP="00506110">
      <w:pPr>
        <w:ind w:left="-5" w:right="714"/>
      </w:pPr>
      <w:r>
        <w:t xml:space="preserve">NHS 111 </w:t>
      </w:r>
    </w:p>
    <w:p w14:paraId="65237E01" w14:textId="77777777" w:rsidR="00506110" w:rsidRDefault="00506110" w:rsidP="00506110">
      <w:pPr>
        <w:ind w:left="-5" w:right="714"/>
      </w:pPr>
      <w:r>
        <w:t xml:space="preserve">Stop Smoking Helpline (Sefton) – 0300 100 1000 </w:t>
      </w:r>
    </w:p>
    <w:p w14:paraId="1DA5D9D6" w14:textId="77777777" w:rsidR="00506110" w:rsidRDefault="00506110" w:rsidP="00506110">
      <w:pPr>
        <w:ind w:left="-5" w:right="714"/>
      </w:pPr>
      <w:r>
        <w:t xml:space="preserve">Stop Smoking Helpline (West Lancashire) – 0800 328 6297 </w:t>
      </w:r>
    </w:p>
    <w:p w14:paraId="3A1BAC5B" w14:textId="77777777" w:rsidR="00754D13" w:rsidRDefault="00754D13" w:rsidP="00506110">
      <w:pPr>
        <w:ind w:left="-5" w:right="714"/>
      </w:pPr>
    </w:p>
    <w:p w14:paraId="44AA18B1" w14:textId="77777777" w:rsidR="00754D13" w:rsidRDefault="00754D13" w:rsidP="00506110">
      <w:pPr>
        <w:ind w:left="-5" w:right="714"/>
      </w:pPr>
    </w:p>
    <w:p w14:paraId="354F757A" w14:textId="77777777" w:rsidR="00754D13" w:rsidRDefault="00754D13" w:rsidP="00506110">
      <w:pPr>
        <w:ind w:left="-5" w:right="714"/>
      </w:pPr>
    </w:p>
    <w:p w14:paraId="61BF89C2" w14:textId="77777777" w:rsidR="00754D13" w:rsidRDefault="00754D13" w:rsidP="00506110">
      <w:pPr>
        <w:ind w:left="-5" w:right="714"/>
      </w:pPr>
    </w:p>
    <w:p w14:paraId="7EA2A8AD" w14:textId="77777777" w:rsidR="00506110" w:rsidRDefault="00506110" w:rsidP="00506110">
      <w:pPr>
        <w:spacing w:line="256" w:lineRule="auto"/>
        <w:ind w:left="0" w:right="0" w:firstLine="0"/>
      </w:pPr>
      <w:r>
        <w:rPr>
          <w:b/>
        </w:rPr>
        <w:t xml:space="preserve"> </w:t>
      </w:r>
    </w:p>
    <w:p w14:paraId="1A38CFD1" w14:textId="02CBBB13" w:rsidR="00506110" w:rsidRPr="00754D13" w:rsidRDefault="00506110" w:rsidP="00754D13">
      <w:pPr>
        <w:spacing w:line="240" w:lineRule="auto"/>
        <w:ind w:left="53" w:right="0" w:firstLine="0"/>
        <w:jc w:val="center"/>
        <w:rPr>
          <w:sz w:val="56"/>
          <w:szCs w:val="56"/>
        </w:rPr>
      </w:pPr>
      <w:r w:rsidRPr="00754D13">
        <w:rPr>
          <w:b/>
          <w:sz w:val="56"/>
          <w:szCs w:val="56"/>
        </w:rPr>
        <w:lastRenderedPageBreak/>
        <w:t>Please call 01704 704714 if you</w:t>
      </w:r>
      <w:r w:rsidR="00754D13" w:rsidRPr="00754D13">
        <w:rPr>
          <w:b/>
          <w:sz w:val="56"/>
          <w:szCs w:val="56"/>
        </w:rPr>
        <w:t xml:space="preserve"> n</w:t>
      </w:r>
      <w:r w:rsidRPr="00754D13">
        <w:rPr>
          <w:b/>
          <w:sz w:val="56"/>
          <w:szCs w:val="56"/>
        </w:rPr>
        <w:t>eed this leaflet in an alternative format</w:t>
      </w:r>
    </w:p>
    <w:p w14:paraId="02EAB338" w14:textId="77777777" w:rsidR="00754D13" w:rsidRDefault="00754D13" w:rsidP="004C6C1C">
      <w:pPr>
        <w:spacing w:line="240" w:lineRule="auto"/>
        <w:ind w:left="0" w:right="0" w:firstLine="0"/>
      </w:pPr>
    </w:p>
    <w:p w14:paraId="108955B4" w14:textId="77777777" w:rsidR="00506110" w:rsidRDefault="00506110" w:rsidP="00506110">
      <w:pPr>
        <w:spacing w:line="249" w:lineRule="auto"/>
        <w:ind w:right="781"/>
        <w:jc w:val="center"/>
      </w:pPr>
      <w:r>
        <w:rPr>
          <w:b/>
        </w:rPr>
        <w:t xml:space="preserve">Southport and Ormskirk Hospital NHS Trust </w:t>
      </w:r>
    </w:p>
    <w:p w14:paraId="7FA98685" w14:textId="77777777" w:rsidR="00506110" w:rsidRDefault="00506110" w:rsidP="00506110">
      <w:pPr>
        <w:spacing w:line="256" w:lineRule="auto"/>
        <w:ind w:left="0" w:right="678" w:firstLine="0"/>
        <w:jc w:val="center"/>
      </w:pPr>
      <w:r>
        <w:rPr>
          <w:b/>
        </w:rPr>
        <w:t xml:space="preserve"> </w:t>
      </w:r>
    </w:p>
    <w:p w14:paraId="259A9BFF" w14:textId="761F2B8E" w:rsidR="00506110" w:rsidRDefault="00506110" w:rsidP="00754D13">
      <w:pPr>
        <w:spacing w:line="256" w:lineRule="auto"/>
        <w:ind w:right="784"/>
        <w:jc w:val="center"/>
      </w:pPr>
      <w:r>
        <w:t>Ormskirk &amp; District General Hospital</w:t>
      </w:r>
    </w:p>
    <w:p w14:paraId="5FEB3E38" w14:textId="5EBECD19" w:rsidR="00754D13" w:rsidRDefault="00506110" w:rsidP="00754D13">
      <w:pPr>
        <w:ind w:left="3198" w:right="2307" w:hanging="970"/>
        <w:jc w:val="center"/>
      </w:pPr>
      <w:r>
        <w:t>Wigan Road, Ormskirk,</w:t>
      </w:r>
    </w:p>
    <w:p w14:paraId="375F4CE5" w14:textId="631962AC" w:rsidR="00506110" w:rsidRDefault="00506110" w:rsidP="00754D13">
      <w:pPr>
        <w:ind w:left="3198" w:right="2307" w:hanging="970"/>
        <w:jc w:val="center"/>
      </w:pPr>
      <w:r>
        <w:t>L</w:t>
      </w:r>
      <w:r w:rsidR="00754D13">
        <w:t>39 2</w:t>
      </w:r>
      <w:r>
        <w:t>AZ</w:t>
      </w:r>
    </w:p>
    <w:p w14:paraId="5E15BD10" w14:textId="1D3F81C4" w:rsidR="00506110" w:rsidRDefault="00506110" w:rsidP="00754D13">
      <w:pPr>
        <w:ind w:left="3198" w:right="2307" w:hanging="970"/>
        <w:jc w:val="center"/>
      </w:pPr>
      <w:r>
        <w:t>Tel: (01695) 577111</w:t>
      </w:r>
    </w:p>
    <w:p w14:paraId="030300C8" w14:textId="77777777" w:rsidR="00506110" w:rsidRDefault="00506110" w:rsidP="00506110">
      <w:pPr>
        <w:spacing w:line="256" w:lineRule="auto"/>
        <w:ind w:left="0" w:right="678" w:firstLine="0"/>
        <w:jc w:val="center"/>
      </w:pPr>
      <w:r>
        <w:t xml:space="preserve"> </w:t>
      </w:r>
    </w:p>
    <w:p w14:paraId="2541B6B3" w14:textId="77777777" w:rsidR="00506110" w:rsidRDefault="00506110" w:rsidP="00506110">
      <w:pPr>
        <w:spacing w:line="256" w:lineRule="auto"/>
        <w:ind w:right="781"/>
        <w:jc w:val="center"/>
      </w:pPr>
      <w:r>
        <w:t xml:space="preserve">Southport &amp; Formby District General Hospital </w:t>
      </w:r>
    </w:p>
    <w:p w14:paraId="650AB3CA" w14:textId="77777777" w:rsidR="00506110" w:rsidRDefault="00506110" w:rsidP="00506110">
      <w:pPr>
        <w:spacing w:line="256" w:lineRule="auto"/>
        <w:ind w:right="779"/>
        <w:jc w:val="center"/>
      </w:pPr>
      <w:r>
        <w:t xml:space="preserve">Town Lane, Kew, Southport, PR8 6PN </w:t>
      </w:r>
    </w:p>
    <w:p w14:paraId="66A03727" w14:textId="77777777" w:rsidR="00506110" w:rsidRDefault="00506110" w:rsidP="00506110">
      <w:pPr>
        <w:spacing w:line="256" w:lineRule="auto"/>
        <w:ind w:right="783"/>
        <w:jc w:val="center"/>
      </w:pPr>
      <w:r>
        <w:t xml:space="preserve">Tel: (01704) 547471 </w:t>
      </w:r>
    </w:p>
    <w:p w14:paraId="2B70CD27" w14:textId="77777777" w:rsidR="00506110" w:rsidRDefault="00506110" w:rsidP="00506110">
      <w:pPr>
        <w:spacing w:line="256" w:lineRule="auto"/>
        <w:ind w:left="0" w:right="678" w:firstLine="0"/>
        <w:jc w:val="center"/>
      </w:pPr>
      <w:r>
        <w:t xml:space="preserve"> </w:t>
      </w:r>
    </w:p>
    <w:p w14:paraId="217B1FEB" w14:textId="77777777" w:rsidR="00506110" w:rsidRDefault="00506110" w:rsidP="00506110">
      <w:pPr>
        <w:spacing w:after="102" w:line="249" w:lineRule="auto"/>
        <w:ind w:right="778"/>
        <w:jc w:val="center"/>
      </w:pPr>
      <w:r>
        <w:rPr>
          <w:b/>
        </w:rPr>
        <w:t xml:space="preserve">FOR APPOINTMENTS </w:t>
      </w:r>
    </w:p>
    <w:p w14:paraId="0B84508B" w14:textId="77777777" w:rsidR="00506110" w:rsidRDefault="00506110" w:rsidP="00506110">
      <w:pPr>
        <w:spacing w:line="256" w:lineRule="auto"/>
        <w:ind w:right="782"/>
        <w:jc w:val="center"/>
      </w:pPr>
      <w:r>
        <w:t xml:space="preserve">Telephone (01695) 656680 </w:t>
      </w:r>
    </w:p>
    <w:p w14:paraId="6E1293A0" w14:textId="745AB99B" w:rsidR="00506110" w:rsidRDefault="00506110" w:rsidP="00506110">
      <w:pPr>
        <w:spacing w:line="256" w:lineRule="auto"/>
        <w:ind w:left="0" w:right="782" w:firstLine="0"/>
        <w:jc w:val="center"/>
      </w:pPr>
      <w:r>
        <w:t xml:space="preserve">Email </w:t>
      </w:r>
      <w:r>
        <w:rPr>
          <w:color w:val="0000FF"/>
          <w:u w:val="single" w:color="0000FF"/>
        </w:rPr>
        <w:t>soh-tr.appointments@</w:t>
      </w:r>
      <w:r w:rsidR="004C6C1C">
        <w:rPr>
          <w:color w:val="0000FF"/>
          <w:u w:val="single" w:color="0000FF"/>
        </w:rPr>
        <w:t>merseywestlanc.</w:t>
      </w:r>
      <w:r>
        <w:rPr>
          <w:color w:val="0000FF"/>
          <w:u w:val="single" w:color="0000FF"/>
        </w:rPr>
        <w:t>nhs.</w:t>
      </w:r>
      <w:r w:rsidR="004C6C1C">
        <w:rPr>
          <w:color w:val="0000FF"/>
          <w:u w:val="single" w:color="0000FF"/>
        </w:rPr>
        <w:t>uk</w:t>
      </w:r>
      <w:r>
        <w:t xml:space="preserve"> </w:t>
      </w:r>
    </w:p>
    <w:p w14:paraId="59B644A1" w14:textId="77777777" w:rsidR="00506110" w:rsidRDefault="00506110" w:rsidP="00506110">
      <w:pPr>
        <w:spacing w:line="256" w:lineRule="auto"/>
        <w:ind w:left="0" w:right="0" w:firstLine="0"/>
      </w:pPr>
      <w:r>
        <w:t xml:space="preserve"> </w:t>
      </w:r>
    </w:p>
    <w:p w14:paraId="4073B6B8" w14:textId="77777777" w:rsidR="00506110" w:rsidRDefault="00506110" w:rsidP="00506110">
      <w:pPr>
        <w:spacing w:line="256" w:lineRule="auto"/>
        <w:ind w:left="0" w:right="0" w:firstLine="0"/>
      </w:pPr>
      <w:r>
        <w:t xml:space="preserve"> </w:t>
      </w:r>
    </w:p>
    <w:p w14:paraId="32358FB4" w14:textId="77777777" w:rsidR="00506110" w:rsidRDefault="00506110" w:rsidP="00506110">
      <w:pPr>
        <w:pBdr>
          <w:top w:val="single" w:sz="4" w:space="0" w:color="000000"/>
          <w:left w:val="single" w:sz="4" w:space="0" w:color="000000"/>
          <w:bottom w:val="single" w:sz="4" w:space="0" w:color="000000"/>
          <w:right w:val="single" w:sz="4" w:space="0" w:color="000000"/>
        </w:pBdr>
        <w:spacing w:after="1" w:line="240" w:lineRule="auto"/>
        <w:ind w:left="3701" w:right="173" w:hanging="3522"/>
      </w:pPr>
      <w:r>
        <w:t xml:space="preserve">Please remember to complete the </w:t>
      </w:r>
      <w:r>
        <w:rPr>
          <w:b/>
        </w:rPr>
        <w:t>attached</w:t>
      </w:r>
      <w:r>
        <w:t xml:space="preserve"> </w:t>
      </w:r>
      <w:r>
        <w:rPr>
          <w:i/>
        </w:rPr>
        <w:t>Friends and Family Test</w:t>
      </w:r>
      <w:r>
        <w:t xml:space="preserve">. </w:t>
      </w:r>
    </w:p>
    <w:p w14:paraId="4BD6C495" w14:textId="77777777" w:rsidR="00506110" w:rsidRDefault="00506110" w:rsidP="00506110">
      <w:pPr>
        <w:pBdr>
          <w:top w:val="single" w:sz="4" w:space="0" w:color="000000"/>
          <w:left w:val="single" w:sz="4" w:space="0" w:color="000000"/>
          <w:bottom w:val="single" w:sz="4" w:space="0" w:color="000000"/>
          <w:right w:val="single" w:sz="4" w:space="0" w:color="000000"/>
        </w:pBdr>
        <w:spacing w:after="1" w:line="240" w:lineRule="auto"/>
        <w:ind w:left="691" w:right="173" w:hanging="512"/>
      </w:pPr>
      <w:r>
        <w:t xml:space="preserve">Alternatively, you can complete the </w:t>
      </w:r>
      <w:r>
        <w:rPr>
          <w:i/>
        </w:rPr>
        <w:t>Friends and Family Test</w:t>
      </w:r>
      <w:r>
        <w:t xml:space="preserve"> on-line by going to: southportandormskirk.nhs.uk/FFT</w:t>
      </w:r>
      <w:r>
        <w:rPr>
          <w:i/>
        </w:rPr>
        <w:t xml:space="preserve"> </w:t>
      </w:r>
      <w:r>
        <w:rPr>
          <w:b/>
        </w:rPr>
        <w:t xml:space="preserve">Thank you </w:t>
      </w:r>
    </w:p>
    <w:p w14:paraId="094059F4" w14:textId="77777777" w:rsidR="00506110" w:rsidRDefault="00506110" w:rsidP="00506110">
      <w:pPr>
        <w:spacing w:line="256" w:lineRule="auto"/>
        <w:ind w:left="0" w:right="0" w:firstLine="0"/>
        <w:rPr>
          <w:sz w:val="28"/>
        </w:rPr>
      </w:pPr>
    </w:p>
    <w:p w14:paraId="04C7A69B" w14:textId="77777777" w:rsidR="00506110" w:rsidRDefault="00506110" w:rsidP="00506110">
      <w:pPr>
        <w:spacing w:line="256" w:lineRule="auto"/>
        <w:ind w:left="0" w:right="0" w:firstLine="0"/>
      </w:pPr>
      <w:r>
        <w:rPr>
          <w:sz w:val="28"/>
        </w:rPr>
        <w:t xml:space="preserve"> </w:t>
      </w:r>
    </w:p>
    <w:p w14:paraId="7A4F4E4A" w14:textId="77777777" w:rsidR="00506110" w:rsidRDefault="00506110" w:rsidP="00506110">
      <w:pPr>
        <w:spacing w:line="256" w:lineRule="auto"/>
        <w:ind w:left="-5" w:right="0"/>
      </w:pPr>
      <w:r>
        <w:rPr>
          <w:sz w:val="28"/>
        </w:rPr>
        <w:t xml:space="preserve">Author/Owner: Laura Glascott  </w:t>
      </w:r>
    </w:p>
    <w:p w14:paraId="4F7B5FBF" w14:textId="77777777" w:rsidR="00506110" w:rsidRDefault="00506110" w:rsidP="00506110">
      <w:pPr>
        <w:spacing w:line="256" w:lineRule="auto"/>
        <w:ind w:left="-5" w:right="0"/>
      </w:pPr>
      <w:r>
        <w:rPr>
          <w:sz w:val="28"/>
        </w:rPr>
        <w:t xml:space="preserve">Ref: 18/9 </w:t>
      </w:r>
    </w:p>
    <w:p w14:paraId="4B150DC2" w14:textId="77777777" w:rsidR="00506110" w:rsidRDefault="00506110" w:rsidP="00506110">
      <w:pPr>
        <w:spacing w:line="256" w:lineRule="auto"/>
        <w:ind w:left="-5" w:right="0"/>
      </w:pPr>
      <w:r>
        <w:rPr>
          <w:sz w:val="28"/>
        </w:rPr>
        <w:t xml:space="preserve">Version: 4 </w:t>
      </w:r>
    </w:p>
    <w:p w14:paraId="01BDB07C" w14:textId="77777777" w:rsidR="00506110" w:rsidRDefault="00506110" w:rsidP="00506110">
      <w:pPr>
        <w:spacing w:line="256" w:lineRule="auto"/>
        <w:ind w:left="-5" w:right="0"/>
      </w:pPr>
      <w:r>
        <w:rPr>
          <w:sz w:val="28"/>
        </w:rPr>
        <w:t>Reviewed: January 2022</w:t>
      </w:r>
    </w:p>
    <w:p w14:paraId="652832D3" w14:textId="77777777" w:rsidR="00506110" w:rsidRDefault="00506110" w:rsidP="00506110">
      <w:pPr>
        <w:spacing w:line="256" w:lineRule="auto"/>
        <w:ind w:left="-5" w:right="0"/>
      </w:pPr>
      <w:r>
        <w:rPr>
          <w:sz w:val="28"/>
        </w:rPr>
        <w:t>Next Review: January 2025</w:t>
      </w:r>
    </w:p>
    <w:p w14:paraId="5232C82F" w14:textId="77777777" w:rsidR="00506110" w:rsidRDefault="00506110" w:rsidP="00506110">
      <w:pPr>
        <w:spacing w:line="256" w:lineRule="auto"/>
        <w:ind w:left="0" w:right="0" w:firstLine="0"/>
      </w:pPr>
      <w:r>
        <w:rPr>
          <w:sz w:val="24"/>
        </w:rPr>
        <w:t xml:space="preserve"> </w:t>
      </w:r>
    </w:p>
    <w:p w14:paraId="01368367" w14:textId="77777777" w:rsidR="00506110" w:rsidRDefault="00506110" w:rsidP="00506110">
      <w:pPr>
        <w:spacing w:after="3" w:line="256" w:lineRule="auto"/>
        <w:ind w:left="-5" w:right="0"/>
      </w:pPr>
      <w:r>
        <w:rPr>
          <w:sz w:val="24"/>
        </w:rPr>
        <w:t xml:space="preserve">Acknowledgements </w:t>
      </w:r>
    </w:p>
    <w:p w14:paraId="235BAF1B" w14:textId="77777777" w:rsidR="00506110" w:rsidRDefault="00506110" w:rsidP="00506110">
      <w:pPr>
        <w:spacing w:after="3" w:line="256" w:lineRule="auto"/>
        <w:ind w:left="-5" w:right="0"/>
      </w:pPr>
      <w:r>
        <w:rPr>
          <w:sz w:val="24"/>
        </w:rPr>
        <w:t xml:space="preserve">SHARE (Sex and Relationship Enhancement Service) </w:t>
      </w:r>
    </w:p>
    <w:p w14:paraId="0F596A7E" w14:textId="77777777" w:rsidR="00506110" w:rsidRDefault="00506110" w:rsidP="00506110">
      <w:pPr>
        <w:spacing w:after="3" w:line="256" w:lineRule="auto"/>
        <w:ind w:left="-5" w:right="0"/>
      </w:pPr>
      <w:r>
        <w:rPr>
          <w:sz w:val="24"/>
        </w:rPr>
        <w:t xml:space="preserve">Blackpool Teaching Hospitals NHS Foundation Trust </w:t>
      </w:r>
    </w:p>
    <w:p w14:paraId="74C7C40B" w14:textId="77777777" w:rsidR="00227745" w:rsidRDefault="00227745"/>
    <w:sectPr w:rsidR="00227745" w:rsidSect="00754D13">
      <w:pgSz w:w="11906" w:h="16838"/>
      <w:pgMar w:top="720" w:right="720" w:bottom="720" w:left="720" w:header="708" w:footer="708"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19E7F" w14:textId="77777777" w:rsidR="00DE179D" w:rsidRDefault="00DE179D" w:rsidP="00DE179D">
      <w:pPr>
        <w:spacing w:line="240" w:lineRule="auto"/>
      </w:pPr>
      <w:r>
        <w:separator/>
      </w:r>
    </w:p>
  </w:endnote>
  <w:endnote w:type="continuationSeparator" w:id="0">
    <w:p w14:paraId="202F4146" w14:textId="77777777" w:rsidR="00DE179D" w:rsidRDefault="00DE179D" w:rsidP="00DE17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Black">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813C0" w14:textId="77777777" w:rsidR="00DE179D" w:rsidRDefault="00DE179D" w:rsidP="00DE179D">
      <w:pPr>
        <w:spacing w:line="240" w:lineRule="auto"/>
      </w:pPr>
      <w:r>
        <w:separator/>
      </w:r>
    </w:p>
  </w:footnote>
  <w:footnote w:type="continuationSeparator" w:id="0">
    <w:p w14:paraId="64EF7401" w14:textId="77777777" w:rsidR="00DE179D" w:rsidRDefault="00DE179D" w:rsidP="00DE17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2698"/>
    <w:multiLevelType w:val="hybridMultilevel"/>
    <w:tmpl w:val="FFFFFFFF"/>
    <w:lvl w:ilvl="0" w:tplc="821E19F6">
      <w:start w:val="1"/>
      <w:numFmt w:val="bullet"/>
      <w:lvlText w:val="•"/>
      <w:lvlJc w:val="left"/>
      <w:pPr>
        <w:ind w:left="360" w:firstLine="0"/>
      </w:pPr>
      <w:rPr>
        <w:rFonts w:ascii="Arial" w:eastAsia="Arial" w:hAnsi="Arial" w:cs="Arial"/>
        <w:b w:val="0"/>
        <w:i w:val="0"/>
        <w:strike w:val="0"/>
        <w:dstrike w:val="0"/>
        <w:color w:val="000000"/>
        <w:sz w:val="36"/>
        <w:szCs w:val="36"/>
        <w:u w:val="none" w:color="000000"/>
        <w:effect w:val="none"/>
        <w:bdr w:val="none" w:sz="0" w:space="0" w:color="auto" w:frame="1"/>
        <w:vertAlign w:val="baseline"/>
      </w:rPr>
    </w:lvl>
    <w:lvl w:ilvl="1" w:tplc="70DAB69A">
      <w:start w:val="1"/>
      <w:numFmt w:val="bullet"/>
      <w:lvlText w:val="o"/>
      <w:lvlJc w:val="left"/>
      <w:pPr>
        <w:ind w:left="1080" w:firstLine="0"/>
      </w:pPr>
      <w:rPr>
        <w:rFonts w:ascii="Arial" w:eastAsia="Arial" w:hAnsi="Arial" w:cs="Arial"/>
        <w:b w:val="0"/>
        <w:i w:val="0"/>
        <w:strike w:val="0"/>
        <w:dstrike w:val="0"/>
        <w:color w:val="000000"/>
        <w:sz w:val="36"/>
        <w:szCs w:val="36"/>
        <w:u w:val="none" w:color="000000"/>
        <w:effect w:val="none"/>
        <w:bdr w:val="none" w:sz="0" w:space="0" w:color="auto" w:frame="1"/>
        <w:vertAlign w:val="baseline"/>
      </w:rPr>
    </w:lvl>
    <w:lvl w:ilvl="2" w:tplc="A5925C9E">
      <w:start w:val="1"/>
      <w:numFmt w:val="bullet"/>
      <w:lvlText w:val="▪"/>
      <w:lvlJc w:val="left"/>
      <w:pPr>
        <w:ind w:left="1800" w:firstLine="0"/>
      </w:pPr>
      <w:rPr>
        <w:rFonts w:ascii="Arial" w:eastAsia="Arial" w:hAnsi="Arial" w:cs="Arial"/>
        <w:b w:val="0"/>
        <w:i w:val="0"/>
        <w:strike w:val="0"/>
        <w:dstrike w:val="0"/>
        <w:color w:val="000000"/>
        <w:sz w:val="36"/>
        <w:szCs w:val="36"/>
        <w:u w:val="none" w:color="000000"/>
        <w:effect w:val="none"/>
        <w:bdr w:val="none" w:sz="0" w:space="0" w:color="auto" w:frame="1"/>
        <w:vertAlign w:val="baseline"/>
      </w:rPr>
    </w:lvl>
    <w:lvl w:ilvl="3" w:tplc="7F66D006">
      <w:start w:val="1"/>
      <w:numFmt w:val="bullet"/>
      <w:lvlText w:val="•"/>
      <w:lvlJc w:val="left"/>
      <w:pPr>
        <w:ind w:left="2520" w:firstLine="0"/>
      </w:pPr>
      <w:rPr>
        <w:rFonts w:ascii="Arial" w:eastAsia="Arial" w:hAnsi="Arial" w:cs="Arial"/>
        <w:b w:val="0"/>
        <w:i w:val="0"/>
        <w:strike w:val="0"/>
        <w:dstrike w:val="0"/>
        <w:color w:val="000000"/>
        <w:sz w:val="36"/>
        <w:szCs w:val="36"/>
        <w:u w:val="none" w:color="000000"/>
        <w:effect w:val="none"/>
        <w:bdr w:val="none" w:sz="0" w:space="0" w:color="auto" w:frame="1"/>
        <w:vertAlign w:val="baseline"/>
      </w:rPr>
    </w:lvl>
    <w:lvl w:ilvl="4" w:tplc="160C46A8">
      <w:start w:val="1"/>
      <w:numFmt w:val="bullet"/>
      <w:lvlText w:val="o"/>
      <w:lvlJc w:val="left"/>
      <w:pPr>
        <w:ind w:left="3240" w:firstLine="0"/>
      </w:pPr>
      <w:rPr>
        <w:rFonts w:ascii="Arial" w:eastAsia="Arial" w:hAnsi="Arial" w:cs="Arial"/>
        <w:b w:val="0"/>
        <w:i w:val="0"/>
        <w:strike w:val="0"/>
        <w:dstrike w:val="0"/>
        <w:color w:val="000000"/>
        <w:sz w:val="36"/>
        <w:szCs w:val="36"/>
        <w:u w:val="none" w:color="000000"/>
        <w:effect w:val="none"/>
        <w:bdr w:val="none" w:sz="0" w:space="0" w:color="auto" w:frame="1"/>
        <w:vertAlign w:val="baseline"/>
      </w:rPr>
    </w:lvl>
    <w:lvl w:ilvl="5" w:tplc="28243D14">
      <w:start w:val="1"/>
      <w:numFmt w:val="bullet"/>
      <w:lvlText w:val="▪"/>
      <w:lvlJc w:val="left"/>
      <w:pPr>
        <w:ind w:left="3960" w:firstLine="0"/>
      </w:pPr>
      <w:rPr>
        <w:rFonts w:ascii="Arial" w:eastAsia="Arial" w:hAnsi="Arial" w:cs="Arial"/>
        <w:b w:val="0"/>
        <w:i w:val="0"/>
        <w:strike w:val="0"/>
        <w:dstrike w:val="0"/>
        <w:color w:val="000000"/>
        <w:sz w:val="36"/>
        <w:szCs w:val="36"/>
        <w:u w:val="none" w:color="000000"/>
        <w:effect w:val="none"/>
        <w:bdr w:val="none" w:sz="0" w:space="0" w:color="auto" w:frame="1"/>
        <w:vertAlign w:val="baseline"/>
      </w:rPr>
    </w:lvl>
    <w:lvl w:ilvl="6" w:tplc="AABA0EF4">
      <w:start w:val="1"/>
      <w:numFmt w:val="bullet"/>
      <w:lvlText w:val="•"/>
      <w:lvlJc w:val="left"/>
      <w:pPr>
        <w:ind w:left="4680" w:firstLine="0"/>
      </w:pPr>
      <w:rPr>
        <w:rFonts w:ascii="Arial" w:eastAsia="Arial" w:hAnsi="Arial" w:cs="Arial"/>
        <w:b w:val="0"/>
        <w:i w:val="0"/>
        <w:strike w:val="0"/>
        <w:dstrike w:val="0"/>
        <w:color w:val="000000"/>
        <w:sz w:val="36"/>
        <w:szCs w:val="36"/>
        <w:u w:val="none" w:color="000000"/>
        <w:effect w:val="none"/>
        <w:bdr w:val="none" w:sz="0" w:space="0" w:color="auto" w:frame="1"/>
        <w:vertAlign w:val="baseline"/>
      </w:rPr>
    </w:lvl>
    <w:lvl w:ilvl="7" w:tplc="0C00C47E">
      <w:start w:val="1"/>
      <w:numFmt w:val="bullet"/>
      <w:lvlText w:val="o"/>
      <w:lvlJc w:val="left"/>
      <w:pPr>
        <w:ind w:left="5400" w:firstLine="0"/>
      </w:pPr>
      <w:rPr>
        <w:rFonts w:ascii="Arial" w:eastAsia="Arial" w:hAnsi="Arial" w:cs="Arial"/>
        <w:b w:val="0"/>
        <w:i w:val="0"/>
        <w:strike w:val="0"/>
        <w:dstrike w:val="0"/>
        <w:color w:val="000000"/>
        <w:sz w:val="36"/>
        <w:szCs w:val="36"/>
        <w:u w:val="none" w:color="000000"/>
        <w:effect w:val="none"/>
        <w:bdr w:val="none" w:sz="0" w:space="0" w:color="auto" w:frame="1"/>
        <w:vertAlign w:val="baseline"/>
      </w:rPr>
    </w:lvl>
    <w:lvl w:ilvl="8" w:tplc="89E8E962">
      <w:start w:val="1"/>
      <w:numFmt w:val="bullet"/>
      <w:lvlText w:val="▪"/>
      <w:lvlJc w:val="left"/>
      <w:pPr>
        <w:ind w:left="6120" w:firstLine="0"/>
      </w:pPr>
      <w:rPr>
        <w:rFonts w:ascii="Arial" w:eastAsia="Arial" w:hAnsi="Arial" w:cs="Arial"/>
        <w:b w:val="0"/>
        <w:i w:val="0"/>
        <w:strike w:val="0"/>
        <w:dstrike w:val="0"/>
        <w:color w:val="000000"/>
        <w:sz w:val="36"/>
        <w:szCs w:val="36"/>
        <w:u w:val="none" w:color="000000"/>
        <w:effect w:val="none"/>
        <w:bdr w:val="none" w:sz="0" w:space="0" w:color="auto" w:frame="1"/>
        <w:vertAlign w:val="baseline"/>
      </w:rPr>
    </w:lvl>
  </w:abstractNum>
  <w:abstractNum w:abstractNumId="1" w15:restartNumberingAfterBreak="0">
    <w:nsid w:val="4DE7588A"/>
    <w:multiLevelType w:val="hybridMultilevel"/>
    <w:tmpl w:val="FFFFFFFF"/>
    <w:lvl w:ilvl="0" w:tplc="C39EF746">
      <w:start w:val="1"/>
      <w:numFmt w:val="bullet"/>
      <w:lvlText w:val="•"/>
      <w:lvlJc w:val="left"/>
      <w:pPr>
        <w:ind w:left="227" w:firstLine="0"/>
      </w:pPr>
      <w:rPr>
        <w:rFonts w:ascii="Arial" w:eastAsia="Arial" w:hAnsi="Arial" w:cs="Arial"/>
        <w:b w:val="0"/>
        <w:i w:val="0"/>
        <w:strike w:val="0"/>
        <w:dstrike w:val="0"/>
        <w:color w:val="000000"/>
        <w:sz w:val="36"/>
        <w:szCs w:val="36"/>
        <w:u w:val="none" w:color="000000"/>
        <w:effect w:val="none"/>
        <w:bdr w:val="none" w:sz="0" w:space="0" w:color="auto" w:frame="1"/>
        <w:vertAlign w:val="baseline"/>
      </w:rPr>
    </w:lvl>
    <w:lvl w:ilvl="1" w:tplc="B9EC2A98">
      <w:start w:val="1"/>
      <w:numFmt w:val="bullet"/>
      <w:lvlText w:val="o"/>
      <w:lvlJc w:val="left"/>
      <w:pPr>
        <w:ind w:left="1080" w:firstLine="0"/>
      </w:pPr>
      <w:rPr>
        <w:rFonts w:ascii="Arial" w:eastAsia="Arial" w:hAnsi="Arial" w:cs="Arial"/>
        <w:b w:val="0"/>
        <w:i w:val="0"/>
        <w:strike w:val="0"/>
        <w:dstrike w:val="0"/>
        <w:color w:val="000000"/>
        <w:sz w:val="36"/>
        <w:szCs w:val="36"/>
        <w:u w:val="none" w:color="000000"/>
        <w:effect w:val="none"/>
        <w:bdr w:val="none" w:sz="0" w:space="0" w:color="auto" w:frame="1"/>
        <w:vertAlign w:val="baseline"/>
      </w:rPr>
    </w:lvl>
    <w:lvl w:ilvl="2" w:tplc="6A385764">
      <w:start w:val="1"/>
      <w:numFmt w:val="bullet"/>
      <w:lvlText w:val="▪"/>
      <w:lvlJc w:val="left"/>
      <w:pPr>
        <w:ind w:left="1800" w:firstLine="0"/>
      </w:pPr>
      <w:rPr>
        <w:rFonts w:ascii="Arial" w:eastAsia="Arial" w:hAnsi="Arial" w:cs="Arial"/>
        <w:b w:val="0"/>
        <w:i w:val="0"/>
        <w:strike w:val="0"/>
        <w:dstrike w:val="0"/>
        <w:color w:val="000000"/>
        <w:sz w:val="36"/>
        <w:szCs w:val="36"/>
        <w:u w:val="none" w:color="000000"/>
        <w:effect w:val="none"/>
        <w:bdr w:val="none" w:sz="0" w:space="0" w:color="auto" w:frame="1"/>
        <w:vertAlign w:val="baseline"/>
      </w:rPr>
    </w:lvl>
    <w:lvl w:ilvl="3" w:tplc="17F698C6">
      <w:start w:val="1"/>
      <w:numFmt w:val="bullet"/>
      <w:lvlText w:val="•"/>
      <w:lvlJc w:val="left"/>
      <w:pPr>
        <w:ind w:left="2520" w:firstLine="0"/>
      </w:pPr>
      <w:rPr>
        <w:rFonts w:ascii="Arial" w:eastAsia="Arial" w:hAnsi="Arial" w:cs="Arial"/>
        <w:b w:val="0"/>
        <w:i w:val="0"/>
        <w:strike w:val="0"/>
        <w:dstrike w:val="0"/>
        <w:color w:val="000000"/>
        <w:sz w:val="36"/>
        <w:szCs w:val="36"/>
        <w:u w:val="none" w:color="000000"/>
        <w:effect w:val="none"/>
        <w:bdr w:val="none" w:sz="0" w:space="0" w:color="auto" w:frame="1"/>
        <w:vertAlign w:val="baseline"/>
      </w:rPr>
    </w:lvl>
    <w:lvl w:ilvl="4" w:tplc="903CB8C4">
      <w:start w:val="1"/>
      <w:numFmt w:val="bullet"/>
      <w:lvlText w:val="o"/>
      <w:lvlJc w:val="left"/>
      <w:pPr>
        <w:ind w:left="3240" w:firstLine="0"/>
      </w:pPr>
      <w:rPr>
        <w:rFonts w:ascii="Arial" w:eastAsia="Arial" w:hAnsi="Arial" w:cs="Arial"/>
        <w:b w:val="0"/>
        <w:i w:val="0"/>
        <w:strike w:val="0"/>
        <w:dstrike w:val="0"/>
        <w:color w:val="000000"/>
        <w:sz w:val="36"/>
        <w:szCs w:val="36"/>
        <w:u w:val="none" w:color="000000"/>
        <w:effect w:val="none"/>
        <w:bdr w:val="none" w:sz="0" w:space="0" w:color="auto" w:frame="1"/>
        <w:vertAlign w:val="baseline"/>
      </w:rPr>
    </w:lvl>
    <w:lvl w:ilvl="5" w:tplc="A606CC36">
      <w:start w:val="1"/>
      <w:numFmt w:val="bullet"/>
      <w:lvlText w:val="▪"/>
      <w:lvlJc w:val="left"/>
      <w:pPr>
        <w:ind w:left="3960" w:firstLine="0"/>
      </w:pPr>
      <w:rPr>
        <w:rFonts w:ascii="Arial" w:eastAsia="Arial" w:hAnsi="Arial" w:cs="Arial"/>
        <w:b w:val="0"/>
        <w:i w:val="0"/>
        <w:strike w:val="0"/>
        <w:dstrike w:val="0"/>
        <w:color w:val="000000"/>
        <w:sz w:val="36"/>
        <w:szCs w:val="36"/>
        <w:u w:val="none" w:color="000000"/>
        <w:effect w:val="none"/>
        <w:bdr w:val="none" w:sz="0" w:space="0" w:color="auto" w:frame="1"/>
        <w:vertAlign w:val="baseline"/>
      </w:rPr>
    </w:lvl>
    <w:lvl w:ilvl="6" w:tplc="BAF253B0">
      <w:start w:val="1"/>
      <w:numFmt w:val="bullet"/>
      <w:lvlText w:val="•"/>
      <w:lvlJc w:val="left"/>
      <w:pPr>
        <w:ind w:left="4680" w:firstLine="0"/>
      </w:pPr>
      <w:rPr>
        <w:rFonts w:ascii="Arial" w:eastAsia="Arial" w:hAnsi="Arial" w:cs="Arial"/>
        <w:b w:val="0"/>
        <w:i w:val="0"/>
        <w:strike w:val="0"/>
        <w:dstrike w:val="0"/>
        <w:color w:val="000000"/>
        <w:sz w:val="36"/>
        <w:szCs w:val="36"/>
        <w:u w:val="none" w:color="000000"/>
        <w:effect w:val="none"/>
        <w:bdr w:val="none" w:sz="0" w:space="0" w:color="auto" w:frame="1"/>
        <w:vertAlign w:val="baseline"/>
      </w:rPr>
    </w:lvl>
    <w:lvl w:ilvl="7" w:tplc="0616F816">
      <w:start w:val="1"/>
      <w:numFmt w:val="bullet"/>
      <w:lvlText w:val="o"/>
      <w:lvlJc w:val="left"/>
      <w:pPr>
        <w:ind w:left="5400" w:firstLine="0"/>
      </w:pPr>
      <w:rPr>
        <w:rFonts w:ascii="Arial" w:eastAsia="Arial" w:hAnsi="Arial" w:cs="Arial"/>
        <w:b w:val="0"/>
        <w:i w:val="0"/>
        <w:strike w:val="0"/>
        <w:dstrike w:val="0"/>
        <w:color w:val="000000"/>
        <w:sz w:val="36"/>
        <w:szCs w:val="36"/>
        <w:u w:val="none" w:color="000000"/>
        <w:effect w:val="none"/>
        <w:bdr w:val="none" w:sz="0" w:space="0" w:color="auto" w:frame="1"/>
        <w:vertAlign w:val="baseline"/>
      </w:rPr>
    </w:lvl>
    <w:lvl w:ilvl="8" w:tplc="251CFAEE">
      <w:start w:val="1"/>
      <w:numFmt w:val="bullet"/>
      <w:lvlText w:val="▪"/>
      <w:lvlJc w:val="left"/>
      <w:pPr>
        <w:ind w:left="6120" w:firstLine="0"/>
      </w:pPr>
      <w:rPr>
        <w:rFonts w:ascii="Arial" w:eastAsia="Arial" w:hAnsi="Arial" w:cs="Arial"/>
        <w:b w:val="0"/>
        <w:i w:val="0"/>
        <w:strike w:val="0"/>
        <w:dstrike w:val="0"/>
        <w:color w:val="000000"/>
        <w:sz w:val="36"/>
        <w:szCs w:val="36"/>
        <w:u w:val="none" w:color="000000"/>
        <w:effect w:val="none"/>
        <w:bdr w:val="none" w:sz="0" w:space="0" w:color="auto" w:frame="1"/>
        <w:vertAlign w:val="baseline"/>
      </w:rPr>
    </w:lvl>
  </w:abstractNum>
  <w:num w:numId="1" w16cid:durableId="1405955289">
    <w:abstractNumId w:val="1"/>
  </w:num>
  <w:num w:numId="2" w16cid:durableId="1396932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10"/>
    <w:rsid w:val="00124A90"/>
    <w:rsid w:val="001348F9"/>
    <w:rsid w:val="001C5FCE"/>
    <w:rsid w:val="00227745"/>
    <w:rsid w:val="004316F3"/>
    <w:rsid w:val="0048366F"/>
    <w:rsid w:val="004C6C1C"/>
    <w:rsid w:val="00506110"/>
    <w:rsid w:val="005E681D"/>
    <w:rsid w:val="00685BAE"/>
    <w:rsid w:val="006A5DCD"/>
    <w:rsid w:val="00754D13"/>
    <w:rsid w:val="00AF2D3A"/>
    <w:rsid w:val="00BF6413"/>
    <w:rsid w:val="00CD7DFB"/>
    <w:rsid w:val="00CE3A52"/>
    <w:rsid w:val="00D4664B"/>
    <w:rsid w:val="00DC08FA"/>
    <w:rsid w:val="00DE1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321B"/>
  <w15:chartTrackingRefBased/>
  <w15:docId w15:val="{8A913DA0-5005-4080-9290-482F3FF1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110"/>
    <w:pPr>
      <w:spacing w:after="0" w:line="247" w:lineRule="auto"/>
      <w:ind w:left="10" w:right="577" w:hanging="10"/>
    </w:pPr>
    <w:rPr>
      <w:rFonts w:ascii="Arial" w:eastAsia="Arial" w:hAnsi="Arial" w:cs="Arial"/>
      <w:color w:val="000000"/>
      <w:sz w:val="36"/>
      <w:lang w:eastAsia="en-GB" w:bidi="en-GB"/>
    </w:rPr>
  </w:style>
  <w:style w:type="paragraph" w:styleId="Heading1">
    <w:name w:val="heading 1"/>
    <w:next w:val="Normal"/>
    <w:link w:val="Heading1Char"/>
    <w:uiPriority w:val="9"/>
    <w:qFormat/>
    <w:rsid w:val="00506110"/>
    <w:pPr>
      <w:keepNext/>
      <w:keepLines/>
      <w:spacing w:after="15" w:line="247" w:lineRule="auto"/>
      <w:ind w:left="10" w:hanging="10"/>
      <w:outlineLvl w:val="0"/>
    </w:pPr>
    <w:rPr>
      <w:rFonts w:ascii="Arial" w:eastAsia="Arial" w:hAnsi="Arial" w:cs="Arial"/>
      <w:b/>
      <w:color w:val="000000"/>
      <w:sz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110"/>
    <w:rPr>
      <w:rFonts w:ascii="Arial" w:eastAsia="Arial" w:hAnsi="Arial" w:cs="Arial"/>
      <w:b/>
      <w:color w:val="000000"/>
      <w:sz w:val="36"/>
      <w:u w:val="single" w:color="000000"/>
    </w:rPr>
  </w:style>
  <w:style w:type="character" w:styleId="Hyperlink">
    <w:name w:val="Hyperlink"/>
    <w:basedOn w:val="DefaultParagraphFont"/>
    <w:uiPriority w:val="99"/>
    <w:unhideWhenUsed/>
    <w:rsid w:val="00506110"/>
    <w:rPr>
      <w:color w:val="0000FF" w:themeColor="hyperlink"/>
      <w:u w:val="single"/>
    </w:rPr>
  </w:style>
  <w:style w:type="paragraph" w:styleId="Header">
    <w:name w:val="header"/>
    <w:basedOn w:val="Normal"/>
    <w:link w:val="HeaderChar"/>
    <w:uiPriority w:val="99"/>
    <w:unhideWhenUsed/>
    <w:rsid w:val="00DE179D"/>
    <w:pPr>
      <w:tabs>
        <w:tab w:val="center" w:pos="4513"/>
        <w:tab w:val="right" w:pos="9026"/>
      </w:tabs>
      <w:spacing w:line="240" w:lineRule="auto"/>
    </w:pPr>
  </w:style>
  <w:style w:type="character" w:customStyle="1" w:styleId="HeaderChar">
    <w:name w:val="Header Char"/>
    <w:basedOn w:val="DefaultParagraphFont"/>
    <w:link w:val="Header"/>
    <w:uiPriority w:val="99"/>
    <w:rsid w:val="00DE179D"/>
    <w:rPr>
      <w:rFonts w:ascii="Arial" w:eastAsia="Arial" w:hAnsi="Arial" w:cs="Arial"/>
      <w:color w:val="000000"/>
      <w:sz w:val="36"/>
      <w:lang w:eastAsia="en-GB" w:bidi="en-GB"/>
    </w:rPr>
  </w:style>
  <w:style w:type="paragraph" w:styleId="Footer">
    <w:name w:val="footer"/>
    <w:basedOn w:val="Normal"/>
    <w:link w:val="FooterChar"/>
    <w:uiPriority w:val="99"/>
    <w:unhideWhenUsed/>
    <w:rsid w:val="00DE179D"/>
    <w:pPr>
      <w:tabs>
        <w:tab w:val="center" w:pos="4513"/>
        <w:tab w:val="right" w:pos="9026"/>
      </w:tabs>
      <w:spacing w:line="240" w:lineRule="auto"/>
    </w:pPr>
  </w:style>
  <w:style w:type="character" w:customStyle="1" w:styleId="FooterChar">
    <w:name w:val="Footer Char"/>
    <w:basedOn w:val="DefaultParagraphFont"/>
    <w:link w:val="Footer"/>
    <w:uiPriority w:val="99"/>
    <w:rsid w:val="00DE179D"/>
    <w:rPr>
      <w:rFonts w:ascii="Arial" w:eastAsia="Arial" w:hAnsi="Arial" w:cs="Arial"/>
      <w:color w:val="000000"/>
      <w:sz w:val="36"/>
      <w:lang w:eastAsia="en-GB" w:bidi="en-GB"/>
    </w:rPr>
  </w:style>
  <w:style w:type="character" w:styleId="UnresolvedMention">
    <w:name w:val="Unresolved Mention"/>
    <w:basedOn w:val="DefaultParagraphFont"/>
    <w:uiPriority w:val="99"/>
    <w:semiHidden/>
    <w:unhideWhenUsed/>
    <w:rsid w:val="00134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858183">
      <w:bodyDiv w:val="1"/>
      <w:marLeft w:val="0"/>
      <w:marRight w:val="0"/>
      <w:marTop w:val="0"/>
      <w:marBottom w:val="0"/>
      <w:divBdr>
        <w:top w:val="none" w:sz="0" w:space="0" w:color="auto"/>
        <w:left w:val="none" w:sz="0" w:space="0" w:color="auto"/>
        <w:bottom w:val="none" w:sz="0" w:space="0" w:color="auto"/>
        <w:right w:val="none" w:sz="0" w:space="0" w:color="auto"/>
      </w:divBdr>
    </w:div>
    <w:div w:id="105331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eftonsexualhealth.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ftonsexualhealth.nhs.uk/" TargetMode="External"/><Relationship Id="rId5" Type="http://schemas.openxmlformats.org/officeDocument/2006/relationships/footnotes" Target="footnotes.xml"/><Relationship Id="rId10" Type="http://schemas.openxmlformats.org/officeDocument/2006/relationships/hyperlink" Target="https://www.seftonsexualhealth.nhs.uk/" TargetMode="External"/><Relationship Id="rId4" Type="http://schemas.openxmlformats.org/officeDocument/2006/relationships/webSettings" Target="webSettings.xml"/><Relationship Id="rId9" Type="http://schemas.openxmlformats.org/officeDocument/2006/relationships/hyperlink" Target="mailto:soh-tr.seftonpst@merseywestlancs.nh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NAUGHTON, Helena (SOUTHPORT AND ORMSKIRK HOSPITAL NHS TRUST)</dc:creator>
  <cp:keywords/>
  <dc:description/>
  <cp:lastModifiedBy>Naughton, Helena</cp:lastModifiedBy>
  <cp:revision>3</cp:revision>
  <dcterms:created xsi:type="dcterms:W3CDTF">2023-11-06T12:42:00Z</dcterms:created>
  <dcterms:modified xsi:type="dcterms:W3CDTF">2023-11-06T14:15:00Z</dcterms:modified>
</cp:coreProperties>
</file>